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69196" w14:textId="77777777" w:rsidR="00BC2C95" w:rsidRPr="001A74D6" w:rsidRDefault="000F650C" w:rsidP="00597A5C">
      <w:pPr>
        <w:autoSpaceDE/>
        <w:autoSpaceDN/>
        <w:jc w:val="center"/>
        <w:rPr>
          <w:b/>
          <w:snapToGrid w:val="0"/>
          <w:sz w:val="16"/>
          <w:szCs w:val="20"/>
        </w:rPr>
      </w:pPr>
      <w:r w:rsidRPr="001A74D6">
        <w:rPr>
          <w:b/>
          <w:noProof/>
          <w:snapToGrid w:val="0"/>
          <w:sz w:val="16"/>
          <w:szCs w:val="20"/>
          <w:lang w:val="nl-BE" w:eastAsia="nl-BE"/>
        </w:rPr>
        <w:drawing>
          <wp:inline distT="0" distB="0" distL="0" distR="0" wp14:anchorId="72BCB1B5" wp14:editId="4BFA6D7B">
            <wp:extent cx="1028700" cy="952500"/>
            <wp:effectExtent l="0" t="0" r="0" b="0"/>
            <wp:docPr id="1" name="Picture 1" descr="Logo ILS 3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LS 3D 2"/>
                    <pic:cNvPicPr>
                      <a:picLocks noChangeAspect="1" noChangeArrowheads="1"/>
                    </pic:cNvPicPr>
                  </pic:nvPicPr>
                  <pic:blipFill>
                    <a:blip r:embed="rId8" cstate="print">
                      <a:extLst>
                        <a:ext uri="{28A0092B-C50C-407E-A947-70E740481C1C}">
                          <a14:useLocalDpi xmlns:a14="http://schemas.microsoft.com/office/drawing/2010/main" val="0"/>
                        </a:ext>
                      </a:extLst>
                    </a:blip>
                    <a:srcRect l="7863" t="8449" r="7863" b="8449"/>
                    <a:stretch>
                      <a:fillRect/>
                    </a:stretch>
                  </pic:blipFill>
                  <pic:spPr bwMode="auto">
                    <a:xfrm>
                      <a:off x="0" y="0"/>
                      <a:ext cx="1028700" cy="952500"/>
                    </a:xfrm>
                    <a:prstGeom prst="rect">
                      <a:avLst/>
                    </a:prstGeom>
                    <a:noFill/>
                    <a:ln>
                      <a:noFill/>
                    </a:ln>
                  </pic:spPr>
                </pic:pic>
              </a:graphicData>
            </a:graphic>
          </wp:inline>
        </w:drawing>
      </w:r>
    </w:p>
    <w:p w14:paraId="53EBEFA6" w14:textId="77777777" w:rsidR="00BC2C95" w:rsidRPr="001A74D6" w:rsidRDefault="00BC2C95" w:rsidP="00597A5C">
      <w:pPr>
        <w:autoSpaceDE/>
        <w:autoSpaceDN/>
        <w:jc w:val="center"/>
        <w:rPr>
          <w:b/>
          <w:snapToGrid w:val="0"/>
          <w:sz w:val="16"/>
          <w:szCs w:val="20"/>
        </w:rPr>
      </w:pPr>
      <w:r w:rsidRPr="001A74D6">
        <w:rPr>
          <w:b/>
          <w:snapToGrid w:val="0"/>
          <w:sz w:val="16"/>
          <w:szCs w:val="20"/>
        </w:rPr>
        <w:t>World Water Safety</w:t>
      </w:r>
    </w:p>
    <w:p w14:paraId="1D558A13" w14:textId="77777777" w:rsidR="00BC2C95" w:rsidRPr="001A74D6" w:rsidRDefault="00BC2C95" w:rsidP="00597A5C">
      <w:pPr>
        <w:autoSpaceDE/>
        <w:autoSpaceDN/>
        <w:jc w:val="center"/>
        <w:rPr>
          <w:b/>
          <w:snapToGrid w:val="0"/>
          <w:sz w:val="16"/>
          <w:szCs w:val="20"/>
        </w:rPr>
      </w:pPr>
    </w:p>
    <w:p w14:paraId="759EBB6A" w14:textId="77777777" w:rsidR="00BC2C95" w:rsidRPr="001A74D6" w:rsidRDefault="00BC2C95" w:rsidP="00597A5C">
      <w:pPr>
        <w:keepNext/>
        <w:autoSpaceDE/>
        <w:autoSpaceDN/>
        <w:jc w:val="center"/>
        <w:outlineLvl w:val="0"/>
        <w:rPr>
          <w:b/>
          <w:bCs/>
          <w:snapToGrid w:val="0"/>
          <w:color w:val="0000FF"/>
          <w:kern w:val="28"/>
          <w:sz w:val="28"/>
          <w:szCs w:val="20"/>
        </w:rPr>
      </w:pPr>
      <w:r w:rsidRPr="001A74D6">
        <w:rPr>
          <w:b/>
          <w:bCs/>
          <w:snapToGrid w:val="0"/>
          <w:color w:val="0000FF"/>
          <w:kern w:val="28"/>
          <w:sz w:val="28"/>
          <w:szCs w:val="20"/>
        </w:rPr>
        <w:t>INTERNATIO</w:t>
      </w:r>
      <w:bookmarkStart w:id="0" w:name="_GoBack"/>
      <w:bookmarkEnd w:id="0"/>
      <w:r w:rsidRPr="001A74D6">
        <w:rPr>
          <w:b/>
          <w:bCs/>
          <w:snapToGrid w:val="0"/>
          <w:color w:val="0000FF"/>
          <w:kern w:val="28"/>
          <w:sz w:val="28"/>
          <w:szCs w:val="20"/>
        </w:rPr>
        <w:t>NAL LIFE SAVING FEDERATION</w:t>
      </w:r>
    </w:p>
    <w:p w14:paraId="6588BA68" w14:textId="77777777" w:rsidR="00BC2C95" w:rsidRPr="001A74D6" w:rsidRDefault="00BC2C95" w:rsidP="00597A5C">
      <w:pPr>
        <w:autoSpaceDE/>
        <w:autoSpaceDN/>
        <w:jc w:val="center"/>
        <w:rPr>
          <w:b/>
          <w:snapToGrid w:val="0"/>
          <w:sz w:val="16"/>
          <w:szCs w:val="20"/>
        </w:rPr>
      </w:pPr>
    </w:p>
    <w:p w14:paraId="49640D02" w14:textId="77777777" w:rsidR="00BC2C95" w:rsidRPr="003F0A2D" w:rsidRDefault="00BC2C95" w:rsidP="00597A5C">
      <w:pPr>
        <w:autoSpaceDE/>
        <w:autoSpaceDN/>
        <w:jc w:val="center"/>
        <w:rPr>
          <w:snapToGrid w:val="0"/>
          <w:color w:val="FF0000"/>
          <w:sz w:val="16"/>
          <w:szCs w:val="20"/>
          <w:lang w:val="nl-BE"/>
        </w:rPr>
      </w:pPr>
      <w:r w:rsidRPr="003F0A2D">
        <w:rPr>
          <w:snapToGrid w:val="0"/>
          <w:color w:val="FF0000"/>
          <w:sz w:val="16"/>
          <w:szCs w:val="20"/>
          <w:lang w:val="nl-BE"/>
        </w:rPr>
        <w:t>Gemeenteplein 26 – 3010 Leuven – Belgium</w:t>
      </w:r>
    </w:p>
    <w:p w14:paraId="1E53EEC7" w14:textId="77777777" w:rsidR="00BC2C95" w:rsidRPr="005528B1" w:rsidRDefault="00BC2C95" w:rsidP="00597A5C">
      <w:pPr>
        <w:autoSpaceDE/>
        <w:autoSpaceDN/>
        <w:jc w:val="center"/>
        <w:rPr>
          <w:snapToGrid w:val="0"/>
          <w:color w:val="FF0000"/>
          <w:sz w:val="16"/>
          <w:szCs w:val="20"/>
          <w:lang w:val="nl-BE"/>
        </w:rPr>
      </w:pPr>
      <w:r w:rsidRPr="003F0A2D">
        <w:rPr>
          <w:snapToGrid w:val="0"/>
          <w:color w:val="FF0000"/>
          <w:sz w:val="16"/>
          <w:szCs w:val="20"/>
          <w:lang w:val="nl-BE"/>
        </w:rPr>
        <w:t xml:space="preserve">Tel: (32.16) 89.60.60 – </w:t>
      </w:r>
      <w:r w:rsidRPr="005528B1">
        <w:rPr>
          <w:snapToGrid w:val="0"/>
          <w:color w:val="FF0000"/>
          <w:sz w:val="16"/>
          <w:szCs w:val="20"/>
          <w:lang w:val="nl-BE"/>
        </w:rPr>
        <w:t xml:space="preserve">E-mail: </w:t>
      </w:r>
      <w:hyperlink r:id="rId9" w:history="1">
        <w:r w:rsidRPr="005528B1">
          <w:rPr>
            <w:snapToGrid w:val="0"/>
            <w:color w:val="FF0000"/>
            <w:sz w:val="16"/>
            <w:szCs w:val="20"/>
            <w:lang w:val="nl-BE"/>
          </w:rPr>
          <w:t>ils.hq@telenet.be</w:t>
        </w:r>
      </w:hyperlink>
      <w:r w:rsidRPr="005528B1">
        <w:rPr>
          <w:snapToGrid w:val="0"/>
          <w:color w:val="FF0000"/>
          <w:sz w:val="16"/>
          <w:szCs w:val="20"/>
          <w:lang w:val="nl-BE"/>
        </w:rPr>
        <w:t xml:space="preserve"> - Web: </w:t>
      </w:r>
      <w:hyperlink r:id="rId10" w:history="1">
        <w:r w:rsidRPr="005528B1">
          <w:rPr>
            <w:snapToGrid w:val="0"/>
            <w:color w:val="FF0000"/>
            <w:sz w:val="16"/>
            <w:szCs w:val="20"/>
            <w:lang w:val="nl-BE"/>
          </w:rPr>
          <w:t>www.ilsf.org</w:t>
        </w:r>
      </w:hyperlink>
    </w:p>
    <w:p w14:paraId="14FC1519" w14:textId="77777777" w:rsidR="00BC2C95" w:rsidRPr="005528B1" w:rsidRDefault="00BC2C95" w:rsidP="00597A5C">
      <w:pPr>
        <w:autoSpaceDE/>
        <w:autoSpaceDN/>
        <w:rPr>
          <w:snapToGrid w:val="0"/>
          <w:sz w:val="20"/>
          <w:szCs w:val="20"/>
          <w:lang w:val="nl-BE"/>
        </w:rPr>
      </w:pPr>
    </w:p>
    <w:p w14:paraId="25C21A87" w14:textId="77777777" w:rsidR="00BC2C95" w:rsidRPr="005528B1" w:rsidRDefault="00BC2C95" w:rsidP="00597A5C">
      <w:pPr>
        <w:autoSpaceDE/>
        <w:autoSpaceDN/>
        <w:rPr>
          <w:snapToGrid w:val="0"/>
          <w:sz w:val="20"/>
          <w:szCs w:val="20"/>
          <w:lang w:val="nl-BE"/>
        </w:rPr>
      </w:pPr>
    </w:p>
    <w:tbl>
      <w:tblPr>
        <w:tblW w:w="0" w:type="auto"/>
        <w:tblInd w:w="921" w:type="dxa"/>
        <w:tblCellMar>
          <w:left w:w="70" w:type="dxa"/>
          <w:right w:w="70" w:type="dxa"/>
        </w:tblCellMar>
        <w:tblLook w:val="0000" w:firstRow="0" w:lastRow="0" w:firstColumn="0" w:lastColumn="0" w:noHBand="0" w:noVBand="0"/>
      </w:tblPr>
      <w:tblGrid>
        <w:gridCol w:w="7371"/>
      </w:tblGrid>
      <w:tr w:rsidR="00BC2C95" w:rsidRPr="001A74D6" w14:paraId="13730CC3" w14:textId="77777777" w:rsidTr="004145A3">
        <w:tc>
          <w:tcPr>
            <w:tcW w:w="7371" w:type="dxa"/>
            <w:tcBorders>
              <w:top w:val="single" w:sz="18" w:space="0" w:color="auto"/>
              <w:left w:val="single" w:sz="18" w:space="0" w:color="auto"/>
              <w:bottom w:val="single" w:sz="18" w:space="0" w:color="auto"/>
              <w:right w:val="single" w:sz="18" w:space="0" w:color="auto"/>
            </w:tcBorders>
            <w:shd w:val="clear" w:color="auto" w:fill="FFFF00"/>
          </w:tcPr>
          <w:p w14:paraId="22807A99" w14:textId="77777777" w:rsidR="00BC2C95" w:rsidRPr="005528B1" w:rsidRDefault="00BC2C95" w:rsidP="00597A5C">
            <w:pPr>
              <w:autoSpaceDE/>
              <w:autoSpaceDN/>
              <w:jc w:val="center"/>
              <w:rPr>
                <w:b/>
                <w:bCs/>
                <w:snapToGrid w:val="0"/>
                <w:sz w:val="12"/>
                <w:szCs w:val="20"/>
                <w:lang w:val="nl-BE"/>
              </w:rPr>
            </w:pPr>
          </w:p>
          <w:p w14:paraId="35EBF2FC" w14:textId="6EE5A0A4" w:rsidR="00BC2C95" w:rsidRPr="001A74D6" w:rsidRDefault="005035FD" w:rsidP="00597A5C">
            <w:pPr>
              <w:keepNext/>
              <w:autoSpaceDE/>
              <w:autoSpaceDN/>
              <w:jc w:val="center"/>
              <w:outlineLvl w:val="3"/>
              <w:rPr>
                <w:b/>
                <w:bCs/>
                <w:snapToGrid w:val="0"/>
                <w:color w:val="FF0000"/>
                <w:sz w:val="28"/>
                <w:szCs w:val="20"/>
              </w:rPr>
            </w:pPr>
            <w:r w:rsidRPr="001A74D6">
              <w:rPr>
                <w:b/>
                <w:bCs/>
                <w:snapToGrid w:val="0"/>
                <w:color w:val="FF0000"/>
                <w:sz w:val="28"/>
                <w:szCs w:val="20"/>
              </w:rPr>
              <w:t>ILS POLICY –</w:t>
            </w:r>
            <w:r w:rsidR="00BC2C95" w:rsidRPr="001A74D6">
              <w:rPr>
                <w:b/>
                <w:bCs/>
                <w:snapToGrid w:val="0"/>
                <w:color w:val="FF0000"/>
                <w:sz w:val="28"/>
                <w:szCs w:val="20"/>
              </w:rPr>
              <w:t xml:space="preserve"> </w:t>
            </w:r>
            <w:r w:rsidRPr="001A74D6">
              <w:rPr>
                <w:b/>
                <w:bCs/>
                <w:snapToGrid w:val="0"/>
                <w:color w:val="FF0000"/>
                <w:sz w:val="28"/>
                <w:szCs w:val="20"/>
              </w:rPr>
              <w:t xml:space="preserve">POL </w:t>
            </w:r>
            <w:r w:rsidR="00BC2C95" w:rsidRPr="001A74D6">
              <w:rPr>
                <w:b/>
                <w:bCs/>
                <w:snapToGrid w:val="0"/>
                <w:color w:val="FF0000"/>
                <w:sz w:val="28"/>
                <w:szCs w:val="20"/>
              </w:rPr>
              <w:t>0</w:t>
            </w:r>
            <w:r w:rsidR="00ED0636">
              <w:rPr>
                <w:b/>
                <w:bCs/>
                <w:snapToGrid w:val="0"/>
                <w:color w:val="FF0000"/>
                <w:sz w:val="28"/>
                <w:szCs w:val="20"/>
              </w:rPr>
              <w:t>5</w:t>
            </w:r>
            <w:r w:rsidR="001801A7">
              <w:rPr>
                <w:b/>
                <w:bCs/>
                <w:snapToGrid w:val="0"/>
                <w:color w:val="FF0000"/>
                <w:sz w:val="28"/>
                <w:szCs w:val="20"/>
              </w:rPr>
              <w:t xml:space="preserve"> </w:t>
            </w:r>
          </w:p>
          <w:p w14:paraId="37D57840" w14:textId="77777777" w:rsidR="00BC2C95" w:rsidRPr="001A74D6" w:rsidRDefault="00BC2C95" w:rsidP="00597A5C">
            <w:pPr>
              <w:keepNext/>
              <w:autoSpaceDE/>
              <w:autoSpaceDN/>
              <w:jc w:val="center"/>
              <w:outlineLvl w:val="3"/>
              <w:rPr>
                <w:b/>
                <w:bCs/>
                <w:snapToGrid w:val="0"/>
                <w:sz w:val="12"/>
                <w:szCs w:val="20"/>
              </w:rPr>
            </w:pPr>
          </w:p>
        </w:tc>
      </w:tr>
    </w:tbl>
    <w:p w14:paraId="3FBD62B1" w14:textId="77777777" w:rsidR="00F60FD3" w:rsidRPr="001A74D6" w:rsidRDefault="00F60FD3" w:rsidP="00597A5C">
      <w:pPr>
        <w:jc w:val="center"/>
        <w:rPr>
          <w:b/>
          <w:bCs/>
          <w:sz w:val="20"/>
          <w:szCs w:val="20"/>
        </w:rPr>
      </w:pPr>
    </w:p>
    <w:p w14:paraId="5F7FEF93" w14:textId="77777777" w:rsidR="00BC2C95" w:rsidRPr="001A74D6" w:rsidRDefault="00BC2C95" w:rsidP="00597A5C">
      <w:pPr>
        <w:pStyle w:val="Heading1"/>
        <w:jc w:val="center"/>
        <w:rPr>
          <w:bCs w:val="0"/>
          <w:color w:val="0000FF"/>
          <w:sz w:val="28"/>
          <w:szCs w:val="20"/>
        </w:rPr>
      </w:pPr>
    </w:p>
    <w:p w14:paraId="2C62AAD2" w14:textId="3B5870B6" w:rsidR="0058768C" w:rsidRPr="00BA43B2" w:rsidRDefault="00070A8C" w:rsidP="00597A5C">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jc w:val="center"/>
        <w:rPr>
          <w:b/>
          <w:caps/>
          <w:color w:val="0000FF"/>
        </w:rPr>
      </w:pPr>
      <w:r w:rsidRPr="00BA43B2">
        <w:rPr>
          <w:b/>
          <w:caps/>
          <w:color w:val="0000FF"/>
        </w:rPr>
        <w:t>ILS ASSISTANCE POLICY</w:t>
      </w:r>
    </w:p>
    <w:p w14:paraId="0F509F64" w14:textId="77777777" w:rsidR="003450AD" w:rsidRPr="0058768C" w:rsidRDefault="003450AD" w:rsidP="00597A5C">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jc w:val="center"/>
        <w:rPr>
          <w:b/>
          <w:caps/>
          <w:color w:val="0000FF"/>
          <w:sz w:val="20"/>
          <w:szCs w:val="20"/>
        </w:rPr>
      </w:pPr>
    </w:p>
    <w:p w14:paraId="12E70378" w14:textId="32DA6EF0" w:rsidR="0058768C" w:rsidRDefault="0058768C" w:rsidP="00597A5C">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rPr>
          <w:b/>
          <w:caps/>
          <w:color w:val="0000FF"/>
          <w:sz w:val="20"/>
          <w:szCs w:val="20"/>
        </w:rPr>
      </w:pPr>
    </w:p>
    <w:p w14:paraId="6516C3AD" w14:textId="19E989E1" w:rsidR="0058768C" w:rsidRPr="0058768C" w:rsidRDefault="0058768C" w:rsidP="00597A5C">
      <w:pPr>
        <w:pStyle w:val="ListParagraph"/>
        <w:numPr>
          <w:ilvl w:val="0"/>
          <w:numId w:val="23"/>
        </w:numPr>
        <w:tabs>
          <w:tab w:val="left" w:pos="0"/>
          <w:tab w:val="left" w:pos="567"/>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ind w:left="567" w:hanging="567"/>
        <w:rPr>
          <w:b/>
          <w:caps/>
          <w:color w:val="0000FF"/>
          <w:sz w:val="20"/>
          <w:szCs w:val="20"/>
        </w:rPr>
      </w:pPr>
      <w:r>
        <w:rPr>
          <w:b/>
          <w:caps/>
          <w:color w:val="0000FF"/>
          <w:sz w:val="20"/>
          <w:szCs w:val="20"/>
        </w:rPr>
        <w:t>INTRODUCTION</w:t>
      </w:r>
    </w:p>
    <w:p w14:paraId="00DECD40" w14:textId="7E74BE7A" w:rsidR="0058768C" w:rsidRDefault="0058768C" w:rsidP="00597A5C">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rPr>
          <w:b/>
          <w:caps/>
          <w:color w:val="0000FF"/>
          <w:sz w:val="20"/>
          <w:szCs w:val="20"/>
        </w:rPr>
      </w:pPr>
    </w:p>
    <w:p w14:paraId="046B4840" w14:textId="2BCCBFC1" w:rsidR="0058768C" w:rsidRDefault="0058768C" w:rsidP="00597A5C">
      <w:pPr>
        <w:tabs>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ind w:left="567"/>
        <w:jc w:val="both"/>
        <w:rPr>
          <w:sz w:val="20"/>
          <w:szCs w:val="20"/>
          <w:lang w:val="en-AU" w:eastAsia="en-US"/>
        </w:rPr>
      </w:pPr>
      <w:r w:rsidRPr="0058768C">
        <w:rPr>
          <w:sz w:val="20"/>
          <w:szCs w:val="20"/>
          <w:lang w:val="en-AU" w:eastAsia="en-US"/>
        </w:rPr>
        <w:t xml:space="preserve">The International Life Saving Federation (ILS) </w:t>
      </w:r>
      <w:r w:rsidRPr="0058768C">
        <w:rPr>
          <w:sz w:val="20"/>
        </w:rPr>
        <w:t>leads, collaborates and partners with national and international organisations to prevent drowning, to promote the provision of lifesaving services and to oversee lifesaving sport throughout the world.</w:t>
      </w:r>
      <w:r w:rsidRPr="0058768C">
        <w:rPr>
          <w:sz w:val="20"/>
          <w:szCs w:val="20"/>
          <w:lang w:val="en-AU" w:eastAsia="en-US"/>
        </w:rPr>
        <w:t xml:space="preserve"> The ILS is committed to reducing the number of drownings throughout the world.</w:t>
      </w:r>
    </w:p>
    <w:p w14:paraId="68E50CED" w14:textId="362DDAAE" w:rsidR="0058768C" w:rsidRDefault="0058768C" w:rsidP="00597A5C">
      <w:pPr>
        <w:tabs>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ind w:left="567"/>
        <w:jc w:val="both"/>
        <w:rPr>
          <w:sz w:val="20"/>
          <w:szCs w:val="20"/>
          <w:lang w:val="en-AU" w:eastAsia="en-US"/>
        </w:rPr>
      </w:pPr>
    </w:p>
    <w:p w14:paraId="61E7FC01" w14:textId="62DEA1FA" w:rsidR="0058768C" w:rsidRDefault="0058768C" w:rsidP="00597A5C">
      <w:pPr>
        <w:tabs>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ind w:left="567"/>
        <w:jc w:val="both"/>
        <w:rPr>
          <w:sz w:val="20"/>
          <w:szCs w:val="20"/>
          <w:lang w:val="en-AU" w:eastAsia="en-US"/>
        </w:rPr>
      </w:pPr>
      <w:r w:rsidRPr="0058768C">
        <w:rPr>
          <w:sz w:val="20"/>
          <w:szCs w:val="20"/>
          <w:lang w:val="en-AU" w:eastAsia="en-US"/>
        </w:rPr>
        <w:t xml:space="preserve">The aim of </w:t>
      </w:r>
      <w:r w:rsidR="003450AD">
        <w:rPr>
          <w:sz w:val="20"/>
          <w:szCs w:val="20"/>
          <w:lang w:val="en-AU" w:eastAsia="en-US"/>
        </w:rPr>
        <w:t xml:space="preserve">the ILS </w:t>
      </w:r>
      <w:r w:rsidR="00070A8C">
        <w:rPr>
          <w:sz w:val="20"/>
          <w:szCs w:val="20"/>
          <w:lang w:val="en-AU" w:eastAsia="en-US"/>
        </w:rPr>
        <w:t>Assistance Policy</w:t>
      </w:r>
      <w:r w:rsidRPr="0058768C">
        <w:rPr>
          <w:sz w:val="20"/>
          <w:szCs w:val="20"/>
          <w:lang w:val="en-AU" w:eastAsia="en-US"/>
        </w:rPr>
        <w:t xml:space="preserve"> is to </w:t>
      </w:r>
      <w:r w:rsidR="00DD7C0E">
        <w:rPr>
          <w:sz w:val="20"/>
          <w:szCs w:val="20"/>
          <w:lang w:val="en-AU" w:eastAsia="en-US"/>
        </w:rPr>
        <w:t xml:space="preserve">regulate the assistance the ILS is providing to its </w:t>
      </w:r>
      <w:r w:rsidR="003450AD">
        <w:rPr>
          <w:sz w:val="20"/>
          <w:szCs w:val="20"/>
          <w:lang w:val="en-AU" w:eastAsia="en-US"/>
        </w:rPr>
        <w:t>Stakeholders</w:t>
      </w:r>
      <w:r w:rsidRPr="0058768C">
        <w:rPr>
          <w:sz w:val="20"/>
          <w:szCs w:val="20"/>
          <w:lang w:val="en-AU" w:eastAsia="en-US"/>
        </w:rPr>
        <w:t>, particularly those with the greatest needs, through multi-faceted programmes</w:t>
      </w:r>
      <w:r w:rsidR="00DD7C0E">
        <w:rPr>
          <w:sz w:val="20"/>
          <w:szCs w:val="20"/>
          <w:lang w:val="en-AU" w:eastAsia="en-US"/>
        </w:rPr>
        <w:t>,</w:t>
      </w:r>
      <w:r w:rsidRPr="0058768C">
        <w:rPr>
          <w:sz w:val="20"/>
          <w:szCs w:val="20"/>
          <w:lang w:val="en-AU" w:eastAsia="en-US"/>
        </w:rPr>
        <w:t xml:space="preserve"> prioritising </w:t>
      </w:r>
      <w:r w:rsidR="003450AD">
        <w:rPr>
          <w:sz w:val="20"/>
          <w:szCs w:val="20"/>
          <w:lang w:val="en-AU" w:eastAsia="en-US"/>
        </w:rPr>
        <w:t xml:space="preserve">drowning prevention actions, water safety development, lifesaving and lifeguarding education, </w:t>
      </w:r>
      <w:r w:rsidRPr="0058768C">
        <w:rPr>
          <w:sz w:val="20"/>
          <w:szCs w:val="20"/>
          <w:lang w:val="en-AU" w:eastAsia="en-US"/>
        </w:rPr>
        <w:t xml:space="preserve">athlete development, </w:t>
      </w:r>
      <w:r w:rsidR="003450AD">
        <w:rPr>
          <w:sz w:val="20"/>
          <w:szCs w:val="20"/>
          <w:lang w:val="en-AU" w:eastAsia="en-US"/>
        </w:rPr>
        <w:t xml:space="preserve">education of </w:t>
      </w:r>
      <w:r w:rsidRPr="0058768C">
        <w:rPr>
          <w:sz w:val="20"/>
          <w:szCs w:val="20"/>
          <w:lang w:val="en-AU" w:eastAsia="en-US"/>
        </w:rPr>
        <w:t xml:space="preserve">coaches and sports administrators, and promoting the </w:t>
      </w:r>
      <w:r w:rsidR="003450AD">
        <w:rPr>
          <w:sz w:val="20"/>
          <w:szCs w:val="20"/>
          <w:lang w:val="en-AU" w:eastAsia="en-US"/>
        </w:rPr>
        <w:t xml:space="preserve">ILS </w:t>
      </w:r>
      <w:r w:rsidRPr="0058768C">
        <w:rPr>
          <w:sz w:val="20"/>
          <w:szCs w:val="20"/>
          <w:lang w:val="en-AU" w:eastAsia="en-US"/>
        </w:rPr>
        <w:t>ideals</w:t>
      </w:r>
      <w:r w:rsidR="0047205A">
        <w:rPr>
          <w:sz w:val="20"/>
          <w:szCs w:val="20"/>
          <w:lang w:val="en-AU" w:eastAsia="en-US"/>
        </w:rPr>
        <w:t>.</w:t>
      </w:r>
    </w:p>
    <w:p w14:paraId="05D8EEBD" w14:textId="77777777" w:rsidR="0058768C" w:rsidRDefault="0058768C" w:rsidP="00597A5C">
      <w:pPr>
        <w:tabs>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ind w:left="567"/>
        <w:jc w:val="both"/>
        <w:rPr>
          <w:sz w:val="20"/>
          <w:szCs w:val="20"/>
          <w:lang w:val="en-AU" w:eastAsia="en-US"/>
        </w:rPr>
      </w:pPr>
    </w:p>
    <w:p w14:paraId="182B2559" w14:textId="1B8E3A6C" w:rsidR="0058768C" w:rsidRDefault="0058768C" w:rsidP="00597A5C">
      <w:pPr>
        <w:tabs>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ind w:left="567"/>
        <w:jc w:val="both"/>
        <w:rPr>
          <w:sz w:val="20"/>
          <w:szCs w:val="20"/>
          <w:lang w:val="en-AU" w:eastAsia="en-US"/>
        </w:rPr>
      </w:pPr>
      <w:r>
        <w:rPr>
          <w:sz w:val="20"/>
          <w:szCs w:val="20"/>
          <w:lang w:val="en-AU" w:eastAsia="en-US"/>
        </w:rPr>
        <w:t>The ILS has created an Assistance programme that covers</w:t>
      </w:r>
      <w:r w:rsidR="003450AD">
        <w:rPr>
          <w:sz w:val="20"/>
          <w:szCs w:val="20"/>
          <w:lang w:val="en-AU" w:eastAsia="en-US"/>
        </w:rPr>
        <w:t xml:space="preserve"> the assistance </w:t>
      </w:r>
      <w:r w:rsidR="00CA4952">
        <w:rPr>
          <w:sz w:val="20"/>
          <w:szCs w:val="20"/>
          <w:lang w:val="en-AU" w:eastAsia="en-US"/>
        </w:rPr>
        <w:t>to</w:t>
      </w:r>
      <w:r w:rsidR="003450AD">
        <w:rPr>
          <w:sz w:val="20"/>
          <w:szCs w:val="20"/>
          <w:lang w:val="en-AU" w:eastAsia="en-US"/>
        </w:rPr>
        <w:t>:</w:t>
      </w:r>
    </w:p>
    <w:p w14:paraId="212EFF82" w14:textId="4BF0B3B7" w:rsidR="003450AD" w:rsidRDefault="003450AD" w:rsidP="00597A5C">
      <w:pPr>
        <w:pStyle w:val="ListParagraph"/>
        <w:numPr>
          <w:ilvl w:val="0"/>
          <w:numId w:val="26"/>
        </w:numPr>
        <w:tabs>
          <w:tab w:val="left" w:pos="283"/>
          <w:tab w:val="left" w:pos="566"/>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ind w:left="993" w:hanging="426"/>
        <w:jc w:val="both"/>
        <w:rPr>
          <w:sz w:val="20"/>
          <w:szCs w:val="20"/>
          <w:lang w:val="en-AU" w:eastAsia="en-US"/>
        </w:rPr>
      </w:pPr>
      <w:r>
        <w:rPr>
          <w:sz w:val="20"/>
          <w:szCs w:val="20"/>
          <w:lang w:val="en-AU" w:eastAsia="en-US"/>
        </w:rPr>
        <w:t>Emerging Nations.</w:t>
      </w:r>
    </w:p>
    <w:p w14:paraId="65296EC0" w14:textId="77777777" w:rsidR="00DD7C0E" w:rsidRDefault="00671AF9" w:rsidP="00597A5C">
      <w:pPr>
        <w:pStyle w:val="ListParagraph"/>
        <w:numPr>
          <w:ilvl w:val="0"/>
          <w:numId w:val="26"/>
        </w:numPr>
        <w:tabs>
          <w:tab w:val="left" w:pos="283"/>
          <w:tab w:val="left" w:pos="566"/>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ind w:left="993" w:hanging="426"/>
        <w:jc w:val="both"/>
        <w:rPr>
          <w:sz w:val="20"/>
          <w:szCs w:val="20"/>
          <w:lang w:val="en-AU" w:eastAsia="en-US"/>
        </w:rPr>
      </w:pPr>
      <w:r>
        <w:rPr>
          <w:sz w:val="20"/>
          <w:szCs w:val="20"/>
          <w:lang w:val="en-AU" w:eastAsia="en-US"/>
        </w:rPr>
        <w:t xml:space="preserve">Member </w:t>
      </w:r>
      <w:r w:rsidR="0047205A">
        <w:rPr>
          <w:sz w:val="20"/>
          <w:szCs w:val="20"/>
          <w:lang w:val="en-AU" w:eastAsia="en-US"/>
        </w:rPr>
        <w:t>Organisations.</w:t>
      </w:r>
    </w:p>
    <w:p w14:paraId="11133725" w14:textId="0DD2A5A5" w:rsidR="003450AD" w:rsidRPr="00DD7C0E" w:rsidRDefault="0047205A" w:rsidP="00597A5C">
      <w:pPr>
        <w:pStyle w:val="ListParagraph"/>
        <w:numPr>
          <w:ilvl w:val="0"/>
          <w:numId w:val="26"/>
        </w:numPr>
        <w:tabs>
          <w:tab w:val="left" w:pos="283"/>
          <w:tab w:val="left" w:pos="566"/>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ind w:left="993" w:hanging="426"/>
        <w:jc w:val="both"/>
        <w:rPr>
          <w:sz w:val="20"/>
          <w:szCs w:val="20"/>
          <w:lang w:val="en-AU" w:eastAsia="en-US"/>
        </w:rPr>
      </w:pPr>
      <w:r w:rsidRPr="00DD7C0E">
        <w:rPr>
          <w:sz w:val="20"/>
          <w:szCs w:val="20"/>
          <w:lang w:val="en-AU" w:eastAsia="en-US"/>
        </w:rPr>
        <w:t>Commissions and Committees.</w:t>
      </w:r>
    </w:p>
    <w:p w14:paraId="17D1EDDA" w14:textId="23841340" w:rsidR="003450AD" w:rsidRDefault="003450AD" w:rsidP="00597A5C">
      <w:pPr>
        <w:tabs>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ind w:left="567"/>
        <w:jc w:val="both"/>
        <w:rPr>
          <w:sz w:val="20"/>
          <w:szCs w:val="20"/>
          <w:lang w:val="en-AU" w:eastAsia="en-US"/>
        </w:rPr>
      </w:pPr>
    </w:p>
    <w:p w14:paraId="25FDEDEE" w14:textId="77777777" w:rsidR="00DD7C0E" w:rsidRDefault="00DD7C0E" w:rsidP="00597A5C">
      <w:pPr>
        <w:tabs>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ind w:left="567"/>
        <w:jc w:val="both"/>
        <w:rPr>
          <w:sz w:val="20"/>
          <w:szCs w:val="20"/>
          <w:lang w:val="en-AU" w:eastAsia="en-US"/>
        </w:rPr>
      </w:pPr>
      <w:r>
        <w:rPr>
          <w:sz w:val="20"/>
          <w:szCs w:val="20"/>
          <w:lang w:val="en-AU" w:eastAsia="en-US"/>
        </w:rPr>
        <w:t>The Policy does not cover assistance to Regional Branches since these Branches receive already 30% of the membership fees from nations of the Reginal Branch.</w:t>
      </w:r>
    </w:p>
    <w:p w14:paraId="1CE338C5" w14:textId="72619E2C" w:rsidR="00DD7C0E" w:rsidRDefault="00DD7C0E" w:rsidP="00597A5C">
      <w:pPr>
        <w:tabs>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ind w:left="567"/>
        <w:jc w:val="both"/>
        <w:rPr>
          <w:sz w:val="20"/>
          <w:szCs w:val="20"/>
          <w:lang w:val="en-AU" w:eastAsia="en-US"/>
        </w:rPr>
      </w:pPr>
      <w:r>
        <w:rPr>
          <w:sz w:val="20"/>
          <w:szCs w:val="20"/>
          <w:lang w:val="en-AU" w:eastAsia="en-US"/>
        </w:rPr>
        <w:t xml:space="preserve"> </w:t>
      </w:r>
    </w:p>
    <w:p w14:paraId="0DC09588" w14:textId="77777777" w:rsidR="0058768C" w:rsidRPr="0058768C" w:rsidRDefault="0058768C" w:rsidP="00597A5C">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rPr>
          <w:b/>
          <w:caps/>
          <w:color w:val="0000FF"/>
          <w:sz w:val="20"/>
          <w:szCs w:val="20"/>
        </w:rPr>
      </w:pPr>
    </w:p>
    <w:p w14:paraId="25430CA7" w14:textId="7D864A19" w:rsidR="0058768C" w:rsidRPr="0058768C" w:rsidRDefault="0058768C" w:rsidP="00597A5C">
      <w:pPr>
        <w:pStyle w:val="ListParagraph"/>
        <w:numPr>
          <w:ilvl w:val="0"/>
          <w:numId w:val="23"/>
        </w:numPr>
        <w:tabs>
          <w:tab w:val="left" w:pos="0"/>
          <w:tab w:val="left" w:pos="567"/>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ind w:left="567" w:hanging="567"/>
        <w:rPr>
          <w:b/>
          <w:caps/>
          <w:color w:val="0000FF"/>
          <w:sz w:val="20"/>
          <w:szCs w:val="20"/>
        </w:rPr>
      </w:pPr>
      <w:r w:rsidRPr="0058768C">
        <w:rPr>
          <w:b/>
          <w:caps/>
          <w:color w:val="0000FF"/>
          <w:sz w:val="20"/>
          <w:szCs w:val="20"/>
        </w:rPr>
        <w:t>DEVELOPMENT AID PROJECT</w:t>
      </w:r>
      <w:r w:rsidR="00DD7C0E">
        <w:rPr>
          <w:b/>
          <w:caps/>
          <w:color w:val="0000FF"/>
          <w:sz w:val="20"/>
          <w:szCs w:val="20"/>
        </w:rPr>
        <w:t xml:space="preserve"> TO EMERGING NATIONS</w:t>
      </w:r>
      <w:r w:rsidR="001307AE">
        <w:rPr>
          <w:b/>
          <w:caps/>
          <w:color w:val="0000FF"/>
          <w:sz w:val="20"/>
          <w:szCs w:val="20"/>
        </w:rPr>
        <w:t xml:space="preserve"> </w:t>
      </w:r>
      <w:r w:rsidR="001307AE">
        <w:rPr>
          <w:rStyle w:val="FootnoteReference"/>
          <w:b/>
          <w:caps/>
          <w:color w:val="0000FF"/>
          <w:sz w:val="20"/>
          <w:szCs w:val="20"/>
        </w:rPr>
        <w:footnoteReference w:id="1"/>
      </w:r>
    </w:p>
    <w:p w14:paraId="27B8A556" w14:textId="7E3B39D4" w:rsidR="0058768C" w:rsidRPr="0058768C" w:rsidRDefault="0058768C" w:rsidP="00597A5C">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rPr>
          <w:b/>
          <w:caps/>
          <w:color w:val="0000FF"/>
          <w:sz w:val="20"/>
          <w:szCs w:val="20"/>
        </w:rPr>
      </w:pPr>
    </w:p>
    <w:p w14:paraId="412664A4" w14:textId="023C0167" w:rsidR="0058768C" w:rsidRPr="0058768C" w:rsidRDefault="0058768C" w:rsidP="00597A5C">
      <w:pPr>
        <w:pStyle w:val="ListParagraph"/>
        <w:numPr>
          <w:ilvl w:val="1"/>
          <w:numId w:val="23"/>
        </w:numPr>
        <w:tabs>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rPr>
          <w:b/>
          <w:caps/>
          <w:color w:val="0000FF"/>
          <w:sz w:val="20"/>
          <w:szCs w:val="20"/>
        </w:rPr>
      </w:pPr>
      <w:r w:rsidRPr="0058768C">
        <w:rPr>
          <w:b/>
          <w:caps/>
          <w:color w:val="0000FF"/>
          <w:sz w:val="20"/>
          <w:szCs w:val="20"/>
        </w:rPr>
        <w:t>InTRODUCTION</w:t>
      </w:r>
    </w:p>
    <w:p w14:paraId="41AA44E8" w14:textId="77777777" w:rsidR="0058768C" w:rsidRDefault="0058768C" w:rsidP="00597A5C">
      <w:pPr>
        <w:pStyle w:val="ListParagraph"/>
        <w:autoSpaceDE/>
        <w:autoSpaceDN/>
        <w:jc w:val="both"/>
        <w:rPr>
          <w:sz w:val="20"/>
          <w:szCs w:val="20"/>
          <w:lang w:val="en-AU" w:eastAsia="en-US"/>
        </w:rPr>
      </w:pPr>
    </w:p>
    <w:p w14:paraId="681F88B2" w14:textId="75F1BF8D" w:rsidR="00DD7C0E" w:rsidRDefault="00DD7C0E" w:rsidP="00597A5C">
      <w:pPr>
        <w:adjustRightInd w:val="0"/>
        <w:ind w:left="1134"/>
        <w:jc w:val="both"/>
        <w:rPr>
          <w:lang w:eastAsia="en-GB"/>
        </w:rPr>
      </w:pPr>
      <w:r>
        <w:rPr>
          <w:lang w:eastAsia="en-GB"/>
        </w:rPr>
        <w:t>The ILS aims at improving</w:t>
      </w:r>
      <w:r w:rsidRPr="00F32D66">
        <w:rPr>
          <w:lang w:eastAsia="en-GB"/>
        </w:rPr>
        <w:t xml:space="preserve"> </w:t>
      </w:r>
      <w:r>
        <w:rPr>
          <w:lang w:eastAsia="en-GB"/>
        </w:rPr>
        <w:t>its</w:t>
      </w:r>
      <w:r w:rsidRPr="00F32D66">
        <w:rPr>
          <w:lang w:eastAsia="en-GB"/>
        </w:rPr>
        <w:t xml:space="preserve"> position as the world authority of drowning prevention, lifesaving, lifeguarding and lifesaving sport</w:t>
      </w:r>
      <w:r>
        <w:rPr>
          <w:lang w:eastAsia="en-GB"/>
        </w:rPr>
        <w:t xml:space="preserve"> and aims at b</w:t>
      </w:r>
      <w:r w:rsidRPr="00F32D66">
        <w:rPr>
          <w:lang w:eastAsia="en-GB"/>
        </w:rPr>
        <w:t>uild</w:t>
      </w:r>
      <w:r>
        <w:rPr>
          <w:lang w:eastAsia="en-GB"/>
        </w:rPr>
        <w:t>ing</w:t>
      </w:r>
      <w:r w:rsidRPr="00F32D66">
        <w:rPr>
          <w:lang w:eastAsia="en-GB"/>
        </w:rPr>
        <w:t xml:space="preserve"> the capacity to reduce drowning within targeted communities, especially in low- and middle-income </w:t>
      </w:r>
      <w:r>
        <w:rPr>
          <w:lang w:eastAsia="en-GB"/>
        </w:rPr>
        <w:t>nations</w:t>
      </w:r>
      <w:r w:rsidRPr="00F32D66">
        <w:rPr>
          <w:lang w:eastAsia="en-GB"/>
        </w:rPr>
        <w:t>.</w:t>
      </w:r>
    </w:p>
    <w:p w14:paraId="1F577F17" w14:textId="4DF91821" w:rsidR="00DD7C0E" w:rsidRPr="00F32D66" w:rsidRDefault="00DD7C0E" w:rsidP="00597A5C">
      <w:pPr>
        <w:adjustRightInd w:val="0"/>
        <w:ind w:left="1134"/>
        <w:jc w:val="both"/>
        <w:rPr>
          <w:lang w:eastAsia="en-GB"/>
        </w:rPr>
      </w:pPr>
      <w:r w:rsidRPr="00F32D66">
        <w:rPr>
          <w:lang w:eastAsia="en-GB"/>
        </w:rPr>
        <w:t xml:space="preserve"> </w:t>
      </w:r>
    </w:p>
    <w:p w14:paraId="5AF80DA8" w14:textId="3E0B5850" w:rsidR="00DD7C0E" w:rsidRPr="0058768C" w:rsidRDefault="00DD7C0E" w:rsidP="00597A5C">
      <w:pPr>
        <w:tabs>
          <w:tab w:val="left" w:pos="0"/>
        </w:tabs>
        <w:autoSpaceDE/>
        <w:autoSpaceDN/>
        <w:ind w:left="1134"/>
        <w:jc w:val="both"/>
        <w:rPr>
          <w:sz w:val="20"/>
          <w:szCs w:val="20"/>
          <w:lang w:val="en-AU" w:eastAsia="en-US"/>
        </w:rPr>
      </w:pPr>
      <w:r>
        <w:rPr>
          <w:sz w:val="20"/>
          <w:szCs w:val="20"/>
          <w:lang w:val="en-AU" w:eastAsia="en-US"/>
        </w:rPr>
        <w:lastRenderedPageBreak/>
        <w:t xml:space="preserve">The ILS </w:t>
      </w:r>
      <w:r w:rsidR="001307AE">
        <w:rPr>
          <w:sz w:val="20"/>
          <w:szCs w:val="20"/>
          <w:lang w:val="en-AU" w:eastAsia="en-US"/>
        </w:rPr>
        <w:t xml:space="preserve">is willing to </w:t>
      </w:r>
      <w:r w:rsidRPr="0058768C">
        <w:rPr>
          <w:sz w:val="20"/>
          <w:szCs w:val="20"/>
          <w:lang w:val="en-AU" w:eastAsia="en-US"/>
        </w:rPr>
        <w:t>increase the number of sustainable lifesaving organisations and active life savers</w:t>
      </w:r>
      <w:r w:rsidR="001307AE">
        <w:rPr>
          <w:sz w:val="20"/>
          <w:szCs w:val="20"/>
          <w:lang w:val="en-AU" w:eastAsia="en-US"/>
        </w:rPr>
        <w:t xml:space="preserve"> </w:t>
      </w:r>
      <w:r w:rsidRPr="0058768C">
        <w:rPr>
          <w:sz w:val="20"/>
          <w:szCs w:val="20"/>
          <w:lang w:val="en-AU" w:eastAsia="en-US"/>
        </w:rPr>
        <w:t xml:space="preserve">worldwide. </w:t>
      </w:r>
      <w:r w:rsidR="001307AE">
        <w:rPr>
          <w:sz w:val="20"/>
          <w:szCs w:val="20"/>
          <w:lang w:val="en-AU" w:eastAsia="en-US"/>
        </w:rPr>
        <w:t xml:space="preserve">In order to be truly global, the ILS is </w:t>
      </w:r>
      <w:r w:rsidRPr="0058768C">
        <w:rPr>
          <w:sz w:val="20"/>
          <w:szCs w:val="20"/>
          <w:lang w:val="en-AU" w:eastAsia="en-US"/>
        </w:rPr>
        <w:t>encourag</w:t>
      </w:r>
      <w:r w:rsidR="001307AE">
        <w:rPr>
          <w:sz w:val="20"/>
          <w:szCs w:val="20"/>
          <w:lang w:val="en-AU" w:eastAsia="en-US"/>
        </w:rPr>
        <w:t>ing</w:t>
      </w:r>
      <w:r w:rsidRPr="0058768C">
        <w:rPr>
          <w:sz w:val="20"/>
          <w:szCs w:val="20"/>
          <w:lang w:val="en-AU" w:eastAsia="en-US"/>
        </w:rPr>
        <w:t xml:space="preserve"> lifesaving organisations to become members of the ILS</w:t>
      </w:r>
      <w:r w:rsidR="001307AE">
        <w:rPr>
          <w:sz w:val="20"/>
          <w:szCs w:val="20"/>
          <w:lang w:val="en-AU" w:eastAsia="en-US"/>
        </w:rPr>
        <w:t xml:space="preserve"> </w:t>
      </w:r>
      <w:r w:rsidRPr="0058768C">
        <w:rPr>
          <w:sz w:val="20"/>
          <w:szCs w:val="20"/>
          <w:vertAlign w:val="superscript"/>
          <w:lang w:val="en-AU" w:eastAsia="en-US"/>
        </w:rPr>
        <w:footnoteReference w:id="2"/>
      </w:r>
      <w:r w:rsidRPr="0058768C">
        <w:rPr>
          <w:sz w:val="20"/>
          <w:szCs w:val="20"/>
          <w:lang w:val="en-AU" w:eastAsia="en-US"/>
        </w:rPr>
        <w:t>.</w:t>
      </w:r>
    </w:p>
    <w:p w14:paraId="5E57EBB1" w14:textId="77777777" w:rsidR="001307AE" w:rsidRDefault="001307AE" w:rsidP="00597A5C">
      <w:pPr>
        <w:pStyle w:val="ListParagraph"/>
        <w:autoSpaceDE/>
        <w:autoSpaceDN/>
        <w:ind w:left="1134"/>
        <w:jc w:val="both"/>
        <w:rPr>
          <w:sz w:val="20"/>
          <w:szCs w:val="20"/>
          <w:lang w:val="en-AU" w:eastAsia="en-US"/>
        </w:rPr>
      </w:pPr>
    </w:p>
    <w:p w14:paraId="5998EB73" w14:textId="320B9C8C" w:rsidR="0058768C" w:rsidRDefault="001307AE" w:rsidP="00597A5C">
      <w:pPr>
        <w:pStyle w:val="ListParagraph"/>
        <w:autoSpaceDE/>
        <w:autoSpaceDN/>
        <w:ind w:left="1134"/>
        <w:jc w:val="both"/>
        <w:rPr>
          <w:sz w:val="20"/>
          <w:szCs w:val="20"/>
          <w:lang w:val="en-AU" w:eastAsia="en-US"/>
        </w:rPr>
      </w:pPr>
      <w:r>
        <w:rPr>
          <w:sz w:val="20"/>
          <w:szCs w:val="20"/>
          <w:lang w:val="en-AU" w:eastAsia="en-US"/>
        </w:rPr>
        <w:t>Indeed, t</w:t>
      </w:r>
      <w:r w:rsidR="0058768C" w:rsidRPr="0058768C">
        <w:rPr>
          <w:sz w:val="20"/>
          <w:szCs w:val="20"/>
          <w:lang w:val="en-AU" w:eastAsia="en-US"/>
        </w:rPr>
        <w:t xml:space="preserve">here are many </w:t>
      </w:r>
      <w:r w:rsidR="0058768C">
        <w:rPr>
          <w:sz w:val="20"/>
          <w:szCs w:val="20"/>
          <w:lang w:val="en-AU" w:eastAsia="en-US"/>
        </w:rPr>
        <w:t>nations</w:t>
      </w:r>
      <w:r w:rsidR="0058768C" w:rsidRPr="0058768C">
        <w:rPr>
          <w:sz w:val="20"/>
          <w:szCs w:val="20"/>
          <w:lang w:val="en-AU" w:eastAsia="en-US"/>
        </w:rPr>
        <w:t xml:space="preserve"> where lifesaving skills and knowledge are minimal, and drowning</w:t>
      </w:r>
      <w:r w:rsidR="0058768C">
        <w:rPr>
          <w:sz w:val="20"/>
          <w:szCs w:val="20"/>
          <w:lang w:val="en-AU" w:eastAsia="en-US"/>
        </w:rPr>
        <w:t xml:space="preserve"> rates</w:t>
      </w:r>
      <w:r w:rsidR="0058768C" w:rsidRPr="0058768C">
        <w:rPr>
          <w:sz w:val="20"/>
          <w:szCs w:val="20"/>
          <w:lang w:val="en-AU" w:eastAsia="en-US"/>
        </w:rPr>
        <w:t xml:space="preserve"> are extremely high.</w:t>
      </w:r>
      <w:r w:rsidR="0058768C">
        <w:rPr>
          <w:sz w:val="20"/>
          <w:szCs w:val="20"/>
          <w:lang w:val="en-AU" w:eastAsia="en-US"/>
        </w:rPr>
        <w:t xml:space="preserve"> In those nations, the </w:t>
      </w:r>
      <w:r w:rsidR="0058768C" w:rsidRPr="0058768C">
        <w:rPr>
          <w:sz w:val="20"/>
          <w:szCs w:val="20"/>
          <w:lang w:val="en-AU" w:eastAsia="en-US"/>
        </w:rPr>
        <w:t>ILS aim</w:t>
      </w:r>
      <w:r w:rsidR="0058768C">
        <w:rPr>
          <w:sz w:val="20"/>
          <w:szCs w:val="20"/>
          <w:lang w:val="en-AU" w:eastAsia="en-US"/>
        </w:rPr>
        <w:t>s</w:t>
      </w:r>
      <w:r w:rsidR="0058768C" w:rsidRPr="0058768C">
        <w:rPr>
          <w:sz w:val="20"/>
          <w:szCs w:val="20"/>
          <w:lang w:val="en-AU" w:eastAsia="en-US"/>
        </w:rPr>
        <w:t xml:space="preserve"> </w:t>
      </w:r>
      <w:r w:rsidR="0058768C">
        <w:rPr>
          <w:sz w:val="20"/>
          <w:szCs w:val="20"/>
          <w:lang w:val="en-AU" w:eastAsia="en-US"/>
        </w:rPr>
        <w:t xml:space="preserve">at </w:t>
      </w:r>
      <w:r w:rsidR="0058768C" w:rsidRPr="0058768C">
        <w:rPr>
          <w:sz w:val="20"/>
          <w:szCs w:val="20"/>
          <w:lang w:val="en-AU" w:eastAsia="en-US"/>
        </w:rPr>
        <w:t>improv</w:t>
      </w:r>
      <w:r w:rsidR="0058768C">
        <w:rPr>
          <w:sz w:val="20"/>
          <w:szCs w:val="20"/>
          <w:lang w:val="en-AU" w:eastAsia="en-US"/>
        </w:rPr>
        <w:t>ing</w:t>
      </w:r>
      <w:r w:rsidR="0058768C" w:rsidRPr="0058768C">
        <w:rPr>
          <w:sz w:val="20"/>
          <w:szCs w:val="20"/>
          <w:lang w:val="en-AU" w:eastAsia="en-US"/>
        </w:rPr>
        <w:t xml:space="preserve"> the level of skills, knowledge and understanding of </w:t>
      </w:r>
      <w:r w:rsidR="0058768C">
        <w:rPr>
          <w:sz w:val="20"/>
          <w:szCs w:val="20"/>
          <w:lang w:val="en-AU" w:eastAsia="en-US"/>
        </w:rPr>
        <w:t xml:space="preserve">prevention, </w:t>
      </w:r>
      <w:r w:rsidR="0058768C" w:rsidRPr="0058768C">
        <w:rPr>
          <w:sz w:val="20"/>
          <w:szCs w:val="20"/>
          <w:lang w:val="en-AU" w:eastAsia="en-US"/>
        </w:rPr>
        <w:t>water safety education</w:t>
      </w:r>
      <w:r w:rsidR="0058768C">
        <w:rPr>
          <w:sz w:val="20"/>
          <w:szCs w:val="20"/>
          <w:lang w:val="en-AU" w:eastAsia="en-US"/>
        </w:rPr>
        <w:t xml:space="preserve">, rescue, </w:t>
      </w:r>
      <w:r w:rsidR="0058768C" w:rsidRPr="0058768C">
        <w:rPr>
          <w:sz w:val="20"/>
          <w:szCs w:val="20"/>
          <w:lang w:val="en-AU" w:eastAsia="en-US"/>
        </w:rPr>
        <w:t>lifesaving</w:t>
      </w:r>
      <w:r w:rsidR="0058768C">
        <w:rPr>
          <w:sz w:val="20"/>
          <w:szCs w:val="20"/>
          <w:lang w:val="en-AU" w:eastAsia="en-US"/>
        </w:rPr>
        <w:t xml:space="preserve"> and lifeguarding in first instance and lifesaving sport in second instance</w:t>
      </w:r>
      <w:r w:rsidR="0058768C" w:rsidRPr="0058768C">
        <w:rPr>
          <w:sz w:val="20"/>
          <w:szCs w:val="20"/>
          <w:lang w:val="en-AU" w:eastAsia="en-US"/>
        </w:rPr>
        <w:t xml:space="preserve">. </w:t>
      </w:r>
    </w:p>
    <w:p w14:paraId="4C87CF37" w14:textId="77777777" w:rsidR="00DD7C0E" w:rsidRDefault="00DD7C0E" w:rsidP="00597A5C">
      <w:pPr>
        <w:pStyle w:val="ListParagraph"/>
        <w:autoSpaceDE/>
        <w:autoSpaceDN/>
        <w:ind w:left="1134"/>
        <w:jc w:val="both"/>
        <w:rPr>
          <w:sz w:val="20"/>
          <w:szCs w:val="20"/>
          <w:lang w:val="en-AU" w:eastAsia="en-US"/>
        </w:rPr>
      </w:pPr>
    </w:p>
    <w:p w14:paraId="4103011C" w14:textId="103CAF2D" w:rsidR="0058768C" w:rsidRPr="0058768C" w:rsidRDefault="0058768C" w:rsidP="00597A5C">
      <w:pPr>
        <w:pStyle w:val="ListParagraph"/>
        <w:numPr>
          <w:ilvl w:val="1"/>
          <w:numId w:val="23"/>
        </w:numPr>
        <w:tabs>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rPr>
          <w:b/>
          <w:caps/>
          <w:color w:val="0000FF"/>
          <w:sz w:val="20"/>
          <w:szCs w:val="20"/>
        </w:rPr>
      </w:pPr>
      <w:r>
        <w:rPr>
          <w:b/>
          <w:caps/>
          <w:color w:val="0000FF"/>
          <w:sz w:val="20"/>
          <w:szCs w:val="20"/>
        </w:rPr>
        <w:t>CONSIDERATIONS</w:t>
      </w:r>
    </w:p>
    <w:p w14:paraId="736D778D" w14:textId="77777777" w:rsidR="0058768C" w:rsidRDefault="0058768C" w:rsidP="00597A5C">
      <w:pPr>
        <w:pStyle w:val="ListParagraph"/>
        <w:autoSpaceDE/>
        <w:autoSpaceDN/>
        <w:ind w:left="1134"/>
        <w:jc w:val="both"/>
        <w:rPr>
          <w:sz w:val="20"/>
          <w:szCs w:val="20"/>
          <w:lang w:val="en-AU" w:eastAsia="en-US"/>
        </w:rPr>
      </w:pPr>
    </w:p>
    <w:p w14:paraId="315D96BE" w14:textId="49C39D9B" w:rsidR="0058768C" w:rsidRPr="0058768C" w:rsidRDefault="0058768C" w:rsidP="00597A5C">
      <w:pPr>
        <w:pStyle w:val="ListParagraph"/>
        <w:autoSpaceDE/>
        <w:autoSpaceDN/>
        <w:ind w:left="1134"/>
        <w:jc w:val="both"/>
        <w:rPr>
          <w:sz w:val="20"/>
          <w:szCs w:val="20"/>
          <w:lang w:val="en-AU" w:eastAsia="en-US"/>
        </w:rPr>
      </w:pPr>
      <w:r>
        <w:rPr>
          <w:sz w:val="20"/>
          <w:szCs w:val="20"/>
          <w:lang w:val="en-AU" w:eastAsia="en-US"/>
        </w:rPr>
        <w:t>T</w:t>
      </w:r>
      <w:r w:rsidRPr="0058768C">
        <w:rPr>
          <w:sz w:val="20"/>
          <w:szCs w:val="20"/>
          <w:lang w:val="en-AU" w:eastAsia="en-US"/>
        </w:rPr>
        <w:t>here are several issues that need to be considered prior to actively entering a development aid programme.</w:t>
      </w:r>
    </w:p>
    <w:p w14:paraId="5EACAA6E" w14:textId="5EFF4E1E" w:rsidR="0058768C" w:rsidRPr="0058768C" w:rsidRDefault="0058768C" w:rsidP="00597A5C">
      <w:pPr>
        <w:pStyle w:val="ListParagraph"/>
        <w:numPr>
          <w:ilvl w:val="0"/>
          <w:numId w:val="24"/>
        </w:numPr>
        <w:autoSpaceDE/>
        <w:autoSpaceDN/>
        <w:ind w:left="1560" w:hanging="426"/>
        <w:jc w:val="both"/>
        <w:rPr>
          <w:sz w:val="20"/>
          <w:szCs w:val="20"/>
          <w:lang w:val="en-AU" w:eastAsia="en-US"/>
        </w:rPr>
      </w:pPr>
      <w:r w:rsidRPr="0058768C">
        <w:rPr>
          <w:sz w:val="20"/>
          <w:szCs w:val="20"/>
          <w:lang w:val="en-AU" w:eastAsia="en-US"/>
        </w:rPr>
        <w:t xml:space="preserve">In some </w:t>
      </w:r>
      <w:r>
        <w:rPr>
          <w:sz w:val="20"/>
          <w:szCs w:val="20"/>
          <w:lang w:val="en-AU" w:eastAsia="en-US"/>
        </w:rPr>
        <w:t>nations</w:t>
      </w:r>
      <w:r w:rsidRPr="0058768C">
        <w:rPr>
          <w:sz w:val="20"/>
          <w:szCs w:val="20"/>
          <w:lang w:val="en-AU" w:eastAsia="en-US"/>
        </w:rPr>
        <w:t>, where there are high drowning rates, there is little infrastructure to support a sustainable lifesaving network.</w:t>
      </w:r>
    </w:p>
    <w:p w14:paraId="21133254" w14:textId="3633E81C" w:rsidR="0058768C" w:rsidRPr="0058768C" w:rsidRDefault="0058768C" w:rsidP="00597A5C">
      <w:pPr>
        <w:pStyle w:val="ListParagraph"/>
        <w:numPr>
          <w:ilvl w:val="0"/>
          <w:numId w:val="24"/>
        </w:numPr>
        <w:autoSpaceDE/>
        <w:autoSpaceDN/>
        <w:ind w:left="1560" w:hanging="426"/>
        <w:jc w:val="both"/>
        <w:rPr>
          <w:sz w:val="20"/>
          <w:szCs w:val="20"/>
          <w:lang w:val="en-AU" w:eastAsia="en-US"/>
        </w:rPr>
      </w:pPr>
      <w:r w:rsidRPr="0058768C">
        <w:rPr>
          <w:sz w:val="20"/>
          <w:szCs w:val="20"/>
          <w:lang w:val="en-AU" w:eastAsia="en-US"/>
        </w:rPr>
        <w:t xml:space="preserve">There </w:t>
      </w:r>
      <w:r w:rsidR="000957C1">
        <w:rPr>
          <w:sz w:val="20"/>
          <w:szCs w:val="20"/>
          <w:lang w:val="en-AU" w:eastAsia="en-US"/>
        </w:rPr>
        <w:t xml:space="preserve">may be </w:t>
      </w:r>
      <w:r w:rsidRPr="0058768C">
        <w:rPr>
          <w:sz w:val="20"/>
          <w:szCs w:val="20"/>
          <w:lang w:val="en-AU" w:eastAsia="en-US"/>
        </w:rPr>
        <w:t xml:space="preserve">cultural influences within countries that may impact upon drownings and the ILS needs to be cognisant of these influences before </w:t>
      </w:r>
      <w:proofErr w:type="gramStart"/>
      <w:r w:rsidRPr="0058768C">
        <w:rPr>
          <w:sz w:val="20"/>
          <w:szCs w:val="20"/>
          <w:lang w:val="en-AU" w:eastAsia="en-US"/>
        </w:rPr>
        <w:t>entering into</w:t>
      </w:r>
      <w:proofErr w:type="gramEnd"/>
      <w:r w:rsidRPr="0058768C">
        <w:rPr>
          <w:sz w:val="20"/>
          <w:szCs w:val="20"/>
          <w:lang w:val="en-AU" w:eastAsia="en-US"/>
        </w:rPr>
        <w:t xml:space="preserve"> programmes.</w:t>
      </w:r>
    </w:p>
    <w:p w14:paraId="787E775C" w14:textId="2FA2E9F7" w:rsidR="0058768C" w:rsidRPr="0058768C" w:rsidRDefault="0058768C" w:rsidP="00597A5C">
      <w:pPr>
        <w:pStyle w:val="ListParagraph"/>
        <w:numPr>
          <w:ilvl w:val="0"/>
          <w:numId w:val="24"/>
        </w:numPr>
        <w:autoSpaceDE/>
        <w:autoSpaceDN/>
        <w:ind w:left="1560" w:hanging="426"/>
        <w:jc w:val="both"/>
        <w:rPr>
          <w:sz w:val="20"/>
          <w:szCs w:val="20"/>
          <w:lang w:val="en-AU" w:eastAsia="en-US"/>
        </w:rPr>
      </w:pPr>
      <w:r w:rsidRPr="0058768C">
        <w:rPr>
          <w:sz w:val="20"/>
          <w:szCs w:val="20"/>
          <w:lang w:val="en-AU" w:eastAsia="en-US"/>
        </w:rPr>
        <w:t>There is limited funding and other resources for development work, therefore priorities need to be considered diligently and decisions on aid programmes based upon need, outcomes and sustainability.</w:t>
      </w:r>
    </w:p>
    <w:p w14:paraId="26B60321" w14:textId="77777777" w:rsidR="0058768C" w:rsidRPr="0058768C" w:rsidRDefault="0058768C" w:rsidP="00597A5C">
      <w:pPr>
        <w:pStyle w:val="ListParagraph"/>
        <w:autoSpaceDE/>
        <w:autoSpaceDN/>
        <w:ind w:left="1134"/>
        <w:jc w:val="both"/>
        <w:rPr>
          <w:sz w:val="20"/>
          <w:szCs w:val="20"/>
          <w:lang w:val="en-AU" w:eastAsia="en-US"/>
        </w:rPr>
      </w:pPr>
    </w:p>
    <w:p w14:paraId="2FA2C276" w14:textId="77777777" w:rsidR="0058768C" w:rsidRPr="0058768C" w:rsidRDefault="0058768C" w:rsidP="00597A5C">
      <w:pPr>
        <w:pStyle w:val="ListParagraph"/>
        <w:autoSpaceDE/>
        <w:autoSpaceDN/>
        <w:ind w:left="1134"/>
        <w:jc w:val="both"/>
        <w:rPr>
          <w:sz w:val="20"/>
          <w:szCs w:val="20"/>
          <w:lang w:val="en-AU" w:eastAsia="en-US"/>
        </w:rPr>
      </w:pPr>
      <w:r w:rsidRPr="0058768C">
        <w:rPr>
          <w:sz w:val="20"/>
          <w:szCs w:val="20"/>
          <w:lang w:val="en-AU" w:eastAsia="en-US"/>
        </w:rPr>
        <w:t xml:space="preserve">This Policy should be considered in conjunction with the ILS Lifesaving Position Statement LPS-11, Development Aid Effectiveness. </w:t>
      </w:r>
    </w:p>
    <w:p w14:paraId="0960BCBC" w14:textId="5F3528C6" w:rsidR="0058768C" w:rsidRPr="0058768C" w:rsidRDefault="0058768C" w:rsidP="00597A5C">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rPr>
          <w:b/>
          <w:caps/>
          <w:color w:val="0000FF"/>
          <w:sz w:val="20"/>
          <w:szCs w:val="20"/>
        </w:rPr>
      </w:pPr>
    </w:p>
    <w:p w14:paraId="7B865981" w14:textId="77777777" w:rsidR="00C852C8" w:rsidRPr="00C852C8" w:rsidRDefault="00C852C8" w:rsidP="00597A5C">
      <w:pPr>
        <w:pStyle w:val="ListParagraph"/>
        <w:numPr>
          <w:ilvl w:val="1"/>
          <w:numId w:val="23"/>
        </w:numPr>
        <w:tabs>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rPr>
          <w:b/>
          <w:caps/>
          <w:color w:val="0000FF"/>
          <w:sz w:val="20"/>
          <w:szCs w:val="20"/>
        </w:rPr>
      </w:pPr>
      <w:r w:rsidRPr="00C852C8">
        <w:rPr>
          <w:b/>
          <w:caps/>
          <w:color w:val="0000FF"/>
          <w:sz w:val="20"/>
          <w:szCs w:val="20"/>
        </w:rPr>
        <w:t>Lifesaving Development Stages</w:t>
      </w:r>
    </w:p>
    <w:p w14:paraId="3D816BDA" w14:textId="77777777" w:rsidR="00C852C8" w:rsidRDefault="00C852C8" w:rsidP="00597A5C">
      <w:pPr>
        <w:pStyle w:val="ListParagraph"/>
        <w:autoSpaceDE/>
        <w:autoSpaceDN/>
        <w:jc w:val="both"/>
        <w:rPr>
          <w:sz w:val="20"/>
          <w:szCs w:val="20"/>
          <w:lang w:val="en-AU" w:eastAsia="en-US"/>
        </w:rPr>
      </w:pPr>
    </w:p>
    <w:p w14:paraId="6A2271C2" w14:textId="0F5FA412" w:rsidR="00C852C8" w:rsidRPr="00C852C8" w:rsidRDefault="00C852C8" w:rsidP="00597A5C">
      <w:pPr>
        <w:pStyle w:val="ListParagraph"/>
        <w:autoSpaceDE/>
        <w:autoSpaceDN/>
        <w:ind w:left="1134"/>
        <w:jc w:val="both"/>
        <w:rPr>
          <w:sz w:val="20"/>
          <w:szCs w:val="20"/>
          <w:lang w:val="en-AU" w:eastAsia="en-US"/>
        </w:rPr>
      </w:pPr>
      <w:r>
        <w:rPr>
          <w:sz w:val="20"/>
          <w:szCs w:val="20"/>
          <w:lang w:val="en-AU" w:eastAsia="en-US"/>
        </w:rPr>
        <w:t>T</w:t>
      </w:r>
      <w:r w:rsidRPr="00C852C8">
        <w:rPr>
          <w:sz w:val="20"/>
          <w:szCs w:val="20"/>
          <w:lang w:val="en-AU" w:eastAsia="en-US"/>
        </w:rPr>
        <w:t xml:space="preserve">he development of lifesaving </w:t>
      </w:r>
      <w:r>
        <w:rPr>
          <w:sz w:val="20"/>
          <w:szCs w:val="20"/>
          <w:lang w:val="en-AU" w:eastAsia="en-US"/>
        </w:rPr>
        <w:t xml:space="preserve">will most likely be </w:t>
      </w:r>
      <w:r w:rsidRPr="00C852C8">
        <w:rPr>
          <w:sz w:val="20"/>
          <w:szCs w:val="20"/>
          <w:lang w:val="en-AU" w:eastAsia="en-US"/>
        </w:rPr>
        <w:t>a progressive development</w:t>
      </w:r>
      <w:r>
        <w:rPr>
          <w:sz w:val="20"/>
          <w:szCs w:val="20"/>
          <w:lang w:val="en-AU" w:eastAsia="en-US"/>
        </w:rPr>
        <w:t>. The</w:t>
      </w:r>
      <w:r w:rsidRPr="00C852C8">
        <w:rPr>
          <w:sz w:val="20"/>
          <w:szCs w:val="20"/>
          <w:lang w:val="en-AU" w:eastAsia="en-US"/>
        </w:rPr>
        <w:t xml:space="preserve"> achievement of </w:t>
      </w:r>
      <w:r>
        <w:rPr>
          <w:sz w:val="20"/>
          <w:szCs w:val="20"/>
          <w:lang w:val="en-AU" w:eastAsia="en-US"/>
        </w:rPr>
        <w:t xml:space="preserve">becoming </w:t>
      </w:r>
      <w:r w:rsidRPr="00C852C8">
        <w:rPr>
          <w:sz w:val="20"/>
          <w:szCs w:val="20"/>
          <w:lang w:val="en-AU" w:eastAsia="en-US"/>
        </w:rPr>
        <w:t xml:space="preserve">a sustainable lifesaving </w:t>
      </w:r>
      <w:r>
        <w:rPr>
          <w:sz w:val="20"/>
          <w:szCs w:val="20"/>
          <w:lang w:val="en-AU" w:eastAsia="en-US"/>
        </w:rPr>
        <w:t>organisation</w:t>
      </w:r>
      <w:r w:rsidRPr="00C852C8">
        <w:rPr>
          <w:sz w:val="20"/>
          <w:szCs w:val="20"/>
          <w:lang w:val="en-AU" w:eastAsia="en-US"/>
        </w:rPr>
        <w:t xml:space="preserve"> is a long-term objective (and not an instant outcome).</w:t>
      </w:r>
      <w:r>
        <w:rPr>
          <w:sz w:val="20"/>
          <w:szCs w:val="20"/>
          <w:lang w:val="en-AU" w:eastAsia="en-US"/>
        </w:rPr>
        <w:t xml:space="preserve"> </w:t>
      </w:r>
      <w:r w:rsidRPr="00C852C8">
        <w:rPr>
          <w:sz w:val="20"/>
          <w:szCs w:val="20"/>
          <w:lang w:val="en-AU" w:eastAsia="en-US"/>
        </w:rPr>
        <w:t xml:space="preserve">Where appropriate, the ILS will assist groups with lifesaving development. </w:t>
      </w:r>
      <w:r>
        <w:rPr>
          <w:sz w:val="20"/>
          <w:szCs w:val="20"/>
          <w:lang w:val="en-AU" w:eastAsia="en-US"/>
        </w:rPr>
        <w:t>The following stages are identified.</w:t>
      </w:r>
    </w:p>
    <w:p w14:paraId="3171CF84" w14:textId="77777777" w:rsidR="00C852C8" w:rsidRPr="0058768C" w:rsidRDefault="00C852C8" w:rsidP="00597A5C">
      <w:pPr>
        <w:autoSpaceDE/>
        <w:autoSpaceDN/>
        <w:jc w:val="both"/>
        <w:rPr>
          <w:sz w:val="20"/>
          <w:szCs w:val="20"/>
          <w:lang w:val="en-AU" w:eastAsia="en-US"/>
        </w:rPr>
      </w:pPr>
    </w:p>
    <w:p w14:paraId="7632DA1C" w14:textId="40C3E910" w:rsidR="00C852C8" w:rsidRPr="001307AE" w:rsidRDefault="00C852C8" w:rsidP="00597A5C">
      <w:pPr>
        <w:ind w:left="2127" w:hanging="993"/>
        <w:jc w:val="both"/>
        <w:rPr>
          <w:sz w:val="20"/>
          <w:szCs w:val="22"/>
        </w:rPr>
      </w:pPr>
      <w:r w:rsidRPr="001307AE">
        <w:rPr>
          <w:b/>
          <w:sz w:val="20"/>
          <w:szCs w:val="22"/>
        </w:rPr>
        <w:t>Stage 1.</w:t>
      </w:r>
      <w:r>
        <w:rPr>
          <w:b/>
          <w:sz w:val="20"/>
          <w:szCs w:val="22"/>
        </w:rPr>
        <w:tab/>
      </w:r>
      <w:r w:rsidRPr="001307AE">
        <w:rPr>
          <w:sz w:val="20"/>
          <w:szCs w:val="22"/>
        </w:rPr>
        <w:t xml:space="preserve">The development of life saving is minimal. The prevention of drowning is not a high priority of the community and/or government. </w:t>
      </w:r>
    </w:p>
    <w:p w14:paraId="7AD3DD92" w14:textId="319D4522" w:rsidR="00C852C8" w:rsidRPr="00C852C8" w:rsidRDefault="00C852C8" w:rsidP="00597A5C">
      <w:pPr>
        <w:ind w:left="2127" w:hanging="993"/>
        <w:jc w:val="both"/>
        <w:rPr>
          <w:b/>
          <w:sz w:val="20"/>
          <w:szCs w:val="22"/>
        </w:rPr>
      </w:pPr>
      <w:r w:rsidRPr="001307AE">
        <w:rPr>
          <w:b/>
          <w:sz w:val="20"/>
          <w:szCs w:val="22"/>
        </w:rPr>
        <w:t xml:space="preserve">Stage 2. </w:t>
      </w:r>
      <w:r>
        <w:rPr>
          <w:b/>
          <w:sz w:val="20"/>
          <w:szCs w:val="22"/>
        </w:rPr>
        <w:tab/>
      </w:r>
      <w:r w:rsidRPr="00C852C8">
        <w:rPr>
          <w:bCs/>
          <w:sz w:val="20"/>
          <w:szCs w:val="22"/>
        </w:rPr>
        <w:t>Some local groups start to form and may be driven by some government agencies, e</w:t>
      </w:r>
      <w:r>
        <w:rPr>
          <w:bCs/>
          <w:sz w:val="20"/>
          <w:szCs w:val="22"/>
        </w:rPr>
        <w:t>.</w:t>
      </w:r>
      <w:r w:rsidRPr="00C852C8">
        <w:rPr>
          <w:bCs/>
          <w:sz w:val="20"/>
          <w:szCs w:val="22"/>
        </w:rPr>
        <w:t>g. health, education. There is still no formal structure and development is ad hoc. No significant allocation of resources to lifesaving.</w:t>
      </w:r>
      <w:r w:rsidRPr="00C852C8">
        <w:rPr>
          <w:b/>
          <w:sz w:val="20"/>
          <w:szCs w:val="22"/>
        </w:rPr>
        <w:t xml:space="preserve"> </w:t>
      </w:r>
    </w:p>
    <w:p w14:paraId="5F33DA84" w14:textId="50126211" w:rsidR="00C852C8" w:rsidRPr="00C852C8" w:rsidRDefault="00C852C8" w:rsidP="00597A5C">
      <w:pPr>
        <w:ind w:left="2127" w:hanging="993"/>
        <w:jc w:val="both"/>
        <w:rPr>
          <w:b/>
          <w:sz w:val="20"/>
          <w:szCs w:val="22"/>
        </w:rPr>
      </w:pPr>
      <w:r w:rsidRPr="001307AE">
        <w:rPr>
          <w:b/>
          <w:sz w:val="20"/>
          <w:szCs w:val="22"/>
        </w:rPr>
        <w:t xml:space="preserve">Stage 3. </w:t>
      </w:r>
      <w:r>
        <w:rPr>
          <w:b/>
          <w:sz w:val="20"/>
          <w:szCs w:val="22"/>
        </w:rPr>
        <w:tab/>
      </w:r>
      <w:r w:rsidRPr="00C852C8">
        <w:rPr>
          <w:bCs/>
          <w:sz w:val="20"/>
          <w:szCs w:val="22"/>
        </w:rPr>
        <w:t>Some groups join to form a larger group; maybe a regional group. There is some allocation of resources to lifesaving. There may be some interaction between these groups.</w:t>
      </w:r>
    </w:p>
    <w:p w14:paraId="7E87E267" w14:textId="67058E1C" w:rsidR="00C852C8" w:rsidRPr="00C852C8" w:rsidRDefault="00C852C8" w:rsidP="00597A5C">
      <w:pPr>
        <w:ind w:left="2127" w:hanging="993"/>
        <w:jc w:val="both"/>
        <w:rPr>
          <w:b/>
          <w:sz w:val="20"/>
          <w:szCs w:val="22"/>
        </w:rPr>
      </w:pPr>
      <w:r w:rsidRPr="00C852C8">
        <w:rPr>
          <w:b/>
          <w:sz w:val="20"/>
          <w:szCs w:val="22"/>
        </w:rPr>
        <w:t>Stage 4.</w:t>
      </w:r>
      <w:r>
        <w:rPr>
          <w:b/>
          <w:sz w:val="20"/>
          <w:szCs w:val="22"/>
        </w:rPr>
        <w:tab/>
      </w:r>
      <w:r w:rsidRPr="00C852C8">
        <w:rPr>
          <w:bCs/>
          <w:sz w:val="20"/>
          <w:szCs w:val="22"/>
        </w:rPr>
        <w:t>The regional groups form a national or state group. There is a clear allocation of resources to lifesaving and possibly government support.</w:t>
      </w:r>
    </w:p>
    <w:p w14:paraId="73F95BE4" w14:textId="6325FAFD" w:rsidR="00C852C8" w:rsidRDefault="00C852C8" w:rsidP="00597A5C">
      <w:pPr>
        <w:ind w:left="2127" w:hanging="993"/>
        <w:jc w:val="both"/>
        <w:rPr>
          <w:bCs/>
          <w:sz w:val="20"/>
          <w:szCs w:val="22"/>
        </w:rPr>
      </w:pPr>
      <w:r w:rsidRPr="00C852C8">
        <w:rPr>
          <w:b/>
          <w:sz w:val="20"/>
          <w:szCs w:val="22"/>
        </w:rPr>
        <w:t>Stage 5.</w:t>
      </w:r>
      <w:r>
        <w:rPr>
          <w:b/>
          <w:sz w:val="20"/>
          <w:szCs w:val="22"/>
        </w:rPr>
        <w:tab/>
      </w:r>
      <w:r w:rsidRPr="00C852C8">
        <w:rPr>
          <w:bCs/>
          <w:sz w:val="20"/>
          <w:szCs w:val="22"/>
        </w:rPr>
        <w:t>National groups are formed and interact at an international level. National groups join the I</w:t>
      </w:r>
      <w:r>
        <w:rPr>
          <w:bCs/>
          <w:sz w:val="20"/>
          <w:szCs w:val="22"/>
        </w:rPr>
        <w:t>LS</w:t>
      </w:r>
      <w:r w:rsidRPr="00C852C8">
        <w:rPr>
          <w:bCs/>
          <w:sz w:val="20"/>
          <w:szCs w:val="22"/>
        </w:rPr>
        <w:t>.</w:t>
      </w:r>
    </w:p>
    <w:p w14:paraId="431A9B72" w14:textId="6ECA2E97" w:rsidR="00C852C8" w:rsidRDefault="00C852C8" w:rsidP="00597A5C">
      <w:pPr>
        <w:ind w:left="2127" w:hanging="993"/>
        <w:jc w:val="both"/>
        <w:rPr>
          <w:b/>
          <w:sz w:val="20"/>
          <w:szCs w:val="22"/>
        </w:rPr>
      </w:pPr>
    </w:p>
    <w:p w14:paraId="2B0BA05D" w14:textId="775C30E1" w:rsidR="00C852C8" w:rsidRPr="00C852C8" w:rsidRDefault="00C852C8" w:rsidP="00597A5C">
      <w:pPr>
        <w:pStyle w:val="ListParagraph"/>
        <w:numPr>
          <w:ilvl w:val="1"/>
          <w:numId w:val="23"/>
        </w:numPr>
        <w:tabs>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rPr>
          <w:b/>
          <w:caps/>
          <w:color w:val="0000FF"/>
          <w:sz w:val="20"/>
          <w:szCs w:val="20"/>
        </w:rPr>
      </w:pPr>
      <w:r>
        <w:rPr>
          <w:b/>
          <w:caps/>
          <w:color w:val="0000FF"/>
          <w:sz w:val="20"/>
          <w:szCs w:val="20"/>
        </w:rPr>
        <w:t>FIELDS OF ASSISTANCE</w:t>
      </w:r>
    </w:p>
    <w:p w14:paraId="5D6A5050" w14:textId="26CC0CF8" w:rsidR="00C852C8" w:rsidRPr="0002477C" w:rsidRDefault="00C852C8" w:rsidP="00597A5C">
      <w:pPr>
        <w:ind w:left="2127" w:hanging="993"/>
        <w:jc w:val="both"/>
        <w:rPr>
          <w:bCs/>
          <w:sz w:val="20"/>
          <w:szCs w:val="22"/>
        </w:rPr>
      </w:pPr>
    </w:p>
    <w:p w14:paraId="7D1A48DA" w14:textId="33DD9824" w:rsidR="00C852C8" w:rsidRPr="0002477C" w:rsidRDefault="00C852C8" w:rsidP="00597A5C">
      <w:pPr>
        <w:ind w:left="2127" w:hanging="993"/>
        <w:jc w:val="both"/>
        <w:rPr>
          <w:bCs/>
          <w:sz w:val="20"/>
          <w:szCs w:val="22"/>
        </w:rPr>
      </w:pPr>
      <w:r w:rsidRPr="0002477C">
        <w:rPr>
          <w:bCs/>
          <w:sz w:val="20"/>
          <w:szCs w:val="22"/>
        </w:rPr>
        <w:t>The ILS can assist in the following fields.</w:t>
      </w:r>
    </w:p>
    <w:p w14:paraId="36B6E266" w14:textId="609B7BA2" w:rsidR="0002477C" w:rsidRDefault="0002477C" w:rsidP="00597A5C">
      <w:pPr>
        <w:pStyle w:val="ListParagraph"/>
        <w:numPr>
          <w:ilvl w:val="0"/>
          <w:numId w:val="28"/>
        </w:numPr>
        <w:ind w:left="1560" w:hanging="426"/>
        <w:jc w:val="both"/>
        <w:rPr>
          <w:bCs/>
          <w:sz w:val="20"/>
          <w:szCs w:val="22"/>
        </w:rPr>
      </w:pPr>
      <w:r>
        <w:rPr>
          <w:bCs/>
          <w:sz w:val="20"/>
          <w:szCs w:val="22"/>
        </w:rPr>
        <w:t>Assistance in the creation of Statutes/Constitution</w:t>
      </w:r>
      <w:r w:rsidR="00BE4BA2">
        <w:rPr>
          <w:bCs/>
          <w:sz w:val="20"/>
          <w:szCs w:val="22"/>
        </w:rPr>
        <w:t>/Articles of Association</w:t>
      </w:r>
      <w:r>
        <w:rPr>
          <w:bCs/>
          <w:sz w:val="20"/>
          <w:szCs w:val="22"/>
        </w:rPr>
        <w:t xml:space="preserve"> by providing a model that can be used.</w:t>
      </w:r>
    </w:p>
    <w:p w14:paraId="74414266" w14:textId="3BEC366F" w:rsidR="0002477C" w:rsidRDefault="0002477C" w:rsidP="00597A5C">
      <w:pPr>
        <w:pStyle w:val="ListParagraph"/>
        <w:numPr>
          <w:ilvl w:val="0"/>
          <w:numId w:val="28"/>
        </w:numPr>
        <w:ind w:left="1560" w:hanging="426"/>
        <w:jc w:val="both"/>
        <w:rPr>
          <w:bCs/>
          <w:sz w:val="20"/>
          <w:szCs w:val="22"/>
        </w:rPr>
      </w:pPr>
      <w:r>
        <w:rPr>
          <w:bCs/>
          <w:sz w:val="20"/>
          <w:szCs w:val="22"/>
        </w:rPr>
        <w:t>Assistance in the creation of Bye-Laws</w:t>
      </w:r>
      <w:r w:rsidR="00BE4BA2">
        <w:rPr>
          <w:bCs/>
          <w:sz w:val="20"/>
          <w:szCs w:val="22"/>
        </w:rPr>
        <w:t>/</w:t>
      </w:r>
      <w:r>
        <w:rPr>
          <w:bCs/>
          <w:sz w:val="20"/>
          <w:szCs w:val="22"/>
        </w:rPr>
        <w:t>Regulations of Procedures</w:t>
      </w:r>
      <w:r w:rsidR="00BE4BA2">
        <w:rPr>
          <w:bCs/>
          <w:sz w:val="20"/>
          <w:szCs w:val="22"/>
        </w:rPr>
        <w:t>/Internal Regu</w:t>
      </w:r>
      <w:r w:rsidR="00BE4BA2">
        <w:rPr>
          <w:bCs/>
          <w:sz w:val="20"/>
          <w:szCs w:val="22"/>
        </w:rPr>
        <w:softHyphen/>
        <w:t>lations</w:t>
      </w:r>
      <w:r>
        <w:rPr>
          <w:bCs/>
          <w:sz w:val="20"/>
          <w:szCs w:val="22"/>
        </w:rPr>
        <w:t xml:space="preserve"> by providing a model that can be used.</w:t>
      </w:r>
    </w:p>
    <w:p w14:paraId="6FF10614" w14:textId="55BB1CF6" w:rsidR="00BE4BA2" w:rsidRDefault="00BE4BA2" w:rsidP="00597A5C">
      <w:pPr>
        <w:pStyle w:val="ListParagraph"/>
        <w:numPr>
          <w:ilvl w:val="0"/>
          <w:numId w:val="28"/>
        </w:numPr>
        <w:ind w:left="1560" w:hanging="426"/>
        <w:jc w:val="both"/>
        <w:rPr>
          <w:bCs/>
          <w:sz w:val="20"/>
          <w:szCs w:val="22"/>
        </w:rPr>
      </w:pPr>
      <w:r>
        <w:rPr>
          <w:bCs/>
          <w:sz w:val="20"/>
          <w:szCs w:val="22"/>
        </w:rPr>
        <w:t>Assistance in providing a model of a structure of the Organisation.</w:t>
      </w:r>
    </w:p>
    <w:p w14:paraId="17A37F66" w14:textId="1B3E310B" w:rsidR="0002477C" w:rsidRDefault="0002477C" w:rsidP="00597A5C">
      <w:pPr>
        <w:pStyle w:val="ListParagraph"/>
        <w:numPr>
          <w:ilvl w:val="0"/>
          <w:numId w:val="28"/>
        </w:numPr>
        <w:ind w:left="1560" w:hanging="426"/>
        <w:jc w:val="both"/>
        <w:rPr>
          <w:bCs/>
          <w:sz w:val="20"/>
          <w:szCs w:val="22"/>
        </w:rPr>
      </w:pPr>
      <w:r>
        <w:rPr>
          <w:bCs/>
          <w:sz w:val="20"/>
          <w:szCs w:val="22"/>
        </w:rPr>
        <w:t xml:space="preserve">Assistance in the provision of </w:t>
      </w:r>
      <w:r w:rsidR="00BE4BA2">
        <w:rPr>
          <w:bCs/>
          <w:sz w:val="20"/>
          <w:szCs w:val="22"/>
        </w:rPr>
        <w:t xml:space="preserve">example </w:t>
      </w:r>
      <w:r>
        <w:rPr>
          <w:bCs/>
          <w:sz w:val="20"/>
          <w:szCs w:val="22"/>
        </w:rPr>
        <w:t>legal document</w:t>
      </w:r>
      <w:r w:rsidR="00BE4BA2">
        <w:rPr>
          <w:bCs/>
          <w:sz w:val="20"/>
          <w:szCs w:val="22"/>
        </w:rPr>
        <w:t>s</w:t>
      </w:r>
      <w:r>
        <w:rPr>
          <w:bCs/>
          <w:sz w:val="20"/>
          <w:szCs w:val="22"/>
        </w:rPr>
        <w:t xml:space="preserve"> that can be </w:t>
      </w:r>
      <w:r w:rsidR="00BE4BA2">
        <w:rPr>
          <w:bCs/>
          <w:sz w:val="20"/>
          <w:szCs w:val="22"/>
        </w:rPr>
        <w:t xml:space="preserve">used by the organisation and submitted for approval </w:t>
      </w:r>
      <w:r>
        <w:rPr>
          <w:bCs/>
          <w:sz w:val="20"/>
          <w:szCs w:val="22"/>
        </w:rPr>
        <w:t xml:space="preserve">by governments to regulate </w:t>
      </w:r>
      <w:r w:rsidR="00BE4BA2">
        <w:rPr>
          <w:bCs/>
          <w:sz w:val="20"/>
          <w:szCs w:val="22"/>
        </w:rPr>
        <w:t xml:space="preserve">drowning prevention and </w:t>
      </w:r>
      <w:r>
        <w:rPr>
          <w:bCs/>
          <w:sz w:val="20"/>
          <w:szCs w:val="22"/>
        </w:rPr>
        <w:t>lifeguarding in pools, open water and beaches.</w:t>
      </w:r>
    </w:p>
    <w:p w14:paraId="1E00C6A3" w14:textId="77777777" w:rsidR="0002477C" w:rsidRDefault="0002477C" w:rsidP="00597A5C">
      <w:pPr>
        <w:pStyle w:val="ListParagraph"/>
        <w:numPr>
          <w:ilvl w:val="0"/>
          <w:numId w:val="28"/>
        </w:numPr>
        <w:ind w:left="1560" w:hanging="426"/>
        <w:jc w:val="both"/>
        <w:rPr>
          <w:bCs/>
          <w:sz w:val="20"/>
          <w:szCs w:val="22"/>
        </w:rPr>
      </w:pPr>
      <w:r>
        <w:rPr>
          <w:bCs/>
          <w:sz w:val="20"/>
          <w:szCs w:val="22"/>
        </w:rPr>
        <w:lastRenderedPageBreak/>
        <w:t>Assistance in the provision of model policies, position statements, procedures, modus operandi, etc.</w:t>
      </w:r>
    </w:p>
    <w:p w14:paraId="57226C5A" w14:textId="4B60A346" w:rsidR="0002477C" w:rsidRPr="0002477C" w:rsidRDefault="0002477C" w:rsidP="00597A5C">
      <w:pPr>
        <w:pStyle w:val="ListParagraph"/>
        <w:numPr>
          <w:ilvl w:val="0"/>
          <w:numId w:val="28"/>
        </w:numPr>
        <w:ind w:left="1560" w:hanging="426"/>
        <w:jc w:val="both"/>
        <w:rPr>
          <w:bCs/>
          <w:sz w:val="20"/>
          <w:szCs w:val="22"/>
        </w:rPr>
      </w:pPr>
      <w:r>
        <w:rPr>
          <w:bCs/>
          <w:sz w:val="20"/>
          <w:szCs w:val="22"/>
        </w:rPr>
        <w:t>Assistance in the way to request recognition by the government and eventual funding for activities.</w:t>
      </w:r>
      <w:r w:rsidRPr="0002477C">
        <w:rPr>
          <w:bCs/>
          <w:sz w:val="20"/>
          <w:szCs w:val="22"/>
        </w:rPr>
        <w:t xml:space="preserve"> </w:t>
      </w:r>
    </w:p>
    <w:p w14:paraId="40472679" w14:textId="77777777" w:rsidR="00C852C8" w:rsidRPr="0002477C" w:rsidRDefault="00C852C8" w:rsidP="00597A5C">
      <w:pPr>
        <w:autoSpaceDE/>
        <w:autoSpaceDN/>
        <w:jc w:val="both"/>
        <w:rPr>
          <w:bCs/>
          <w:sz w:val="20"/>
          <w:szCs w:val="20"/>
          <w:lang w:val="en-AU" w:eastAsia="en-US"/>
        </w:rPr>
      </w:pPr>
    </w:p>
    <w:p w14:paraId="54708D08" w14:textId="4834F219" w:rsidR="00ED0636" w:rsidRPr="0002477C" w:rsidRDefault="00ED0636" w:rsidP="00597A5C">
      <w:pPr>
        <w:pStyle w:val="ListParagraph"/>
        <w:numPr>
          <w:ilvl w:val="1"/>
          <w:numId w:val="23"/>
        </w:numPr>
        <w:tabs>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rPr>
          <w:b/>
          <w:caps/>
          <w:color w:val="0000FF"/>
          <w:sz w:val="20"/>
          <w:szCs w:val="20"/>
        </w:rPr>
      </w:pPr>
      <w:r w:rsidRPr="0002477C">
        <w:rPr>
          <w:b/>
          <w:caps/>
          <w:color w:val="0000FF"/>
          <w:sz w:val="20"/>
          <w:szCs w:val="20"/>
        </w:rPr>
        <w:t xml:space="preserve">Criteria for assessment of </w:t>
      </w:r>
      <w:r w:rsidR="0002477C">
        <w:rPr>
          <w:b/>
          <w:caps/>
          <w:color w:val="0000FF"/>
          <w:sz w:val="20"/>
          <w:szCs w:val="20"/>
        </w:rPr>
        <w:t>THE ORGANISATION</w:t>
      </w:r>
    </w:p>
    <w:p w14:paraId="7CDF5015" w14:textId="77777777" w:rsidR="00ED0636" w:rsidRPr="0058768C" w:rsidRDefault="00ED0636" w:rsidP="00597A5C">
      <w:pPr>
        <w:autoSpaceDE/>
        <w:autoSpaceDN/>
        <w:rPr>
          <w:sz w:val="20"/>
          <w:szCs w:val="20"/>
          <w:lang w:val="en-AU" w:eastAsia="en-US"/>
        </w:rPr>
      </w:pPr>
    </w:p>
    <w:p w14:paraId="1E103037" w14:textId="0D75E13C" w:rsidR="00ED0636" w:rsidRPr="0058768C" w:rsidRDefault="00ED0636" w:rsidP="00597A5C">
      <w:pPr>
        <w:autoSpaceDE/>
        <w:autoSpaceDN/>
        <w:ind w:left="1134"/>
        <w:jc w:val="both"/>
        <w:rPr>
          <w:sz w:val="20"/>
          <w:szCs w:val="20"/>
          <w:lang w:val="en-AU" w:eastAsia="en-US"/>
        </w:rPr>
      </w:pPr>
      <w:r w:rsidRPr="0058768C">
        <w:rPr>
          <w:sz w:val="20"/>
          <w:szCs w:val="20"/>
          <w:lang w:val="en-AU" w:eastAsia="en-US"/>
        </w:rPr>
        <w:t>The following list of criteria is not exclusive. It is a check l</w:t>
      </w:r>
      <w:r w:rsidR="0002477C">
        <w:rPr>
          <w:sz w:val="20"/>
          <w:szCs w:val="20"/>
          <w:lang w:val="en-AU" w:eastAsia="en-US"/>
        </w:rPr>
        <w:t>i</w:t>
      </w:r>
      <w:r w:rsidRPr="0058768C">
        <w:rPr>
          <w:sz w:val="20"/>
          <w:szCs w:val="20"/>
          <w:lang w:val="en-AU" w:eastAsia="en-US"/>
        </w:rPr>
        <w:t xml:space="preserve">st provided to assist with the assessment of any ILS development aid projects, to ensure that the aims of the </w:t>
      </w:r>
      <w:r w:rsidR="00E02884" w:rsidRPr="0058768C">
        <w:rPr>
          <w:sz w:val="20"/>
          <w:szCs w:val="20"/>
          <w:lang w:val="en-AU" w:eastAsia="en-US"/>
        </w:rPr>
        <w:t xml:space="preserve">ILS </w:t>
      </w:r>
      <w:r w:rsidRPr="0058768C">
        <w:rPr>
          <w:sz w:val="20"/>
          <w:szCs w:val="20"/>
          <w:lang w:val="en-AU" w:eastAsia="en-US"/>
        </w:rPr>
        <w:t xml:space="preserve">are paramount in </w:t>
      </w:r>
      <w:r w:rsidR="00E02884" w:rsidRPr="0058768C">
        <w:rPr>
          <w:sz w:val="20"/>
          <w:szCs w:val="20"/>
          <w:lang w:val="en-AU" w:eastAsia="en-US"/>
        </w:rPr>
        <w:t>its</w:t>
      </w:r>
      <w:r w:rsidRPr="0058768C">
        <w:rPr>
          <w:sz w:val="20"/>
          <w:szCs w:val="20"/>
          <w:lang w:val="en-AU" w:eastAsia="en-US"/>
        </w:rPr>
        <w:t xml:space="preserve"> development aid projects and that political and personal influences and preferences are kept to a minimum.</w:t>
      </w:r>
    </w:p>
    <w:p w14:paraId="6E1667BF" w14:textId="77777777" w:rsidR="00ED0636" w:rsidRPr="0058768C" w:rsidRDefault="00ED0636" w:rsidP="00597A5C">
      <w:pPr>
        <w:autoSpaceDE/>
        <w:autoSpaceDN/>
        <w:jc w:val="both"/>
        <w:rPr>
          <w:sz w:val="20"/>
          <w:szCs w:val="20"/>
          <w:lang w:val="en-AU" w:eastAsia="en-US"/>
        </w:rPr>
      </w:pPr>
    </w:p>
    <w:p w14:paraId="6C970C4F" w14:textId="77777777" w:rsidR="00ED0636" w:rsidRPr="0058768C" w:rsidRDefault="00ED0636" w:rsidP="00597A5C">
      <w:pPr>
        <w:tabs>
          <w:tab w:val="left" w:pos="1560"/>
        </w:tabs>
        <w:autoSpaceDE/>
        <w:autoSpaceDN/>
        <w:ind w:left="1560" w:hanging="426"/>
        <w:jc w:val="both"/>
        <w:rPr>
          <w:sz w:val="20"/>
          <w:szCs w:val="20"/>
          <w:lang w:val="en-AU" w:eastAsia="en-US"/>
        </w:rPr>
      </w:pPr>
      <w:r w:rsidRPr="0058768C">
        <w:rPr>
          <w:sz w:val="20"/>
          <w:szCs w:val="20"/>
          <w:lang w:val="en-AU" w:eastAsia="en-US"/>
        </w:rPr>
        <w:t>1.</w:t>
      </w:r>
      <w:r w:rsidRPr="0058768C">
        <w:rPr>
          <w:sz w:val="20"/>
          <w:szCs w:val="20"/>
          <w:lang w:val="en-AU" w:eastAsia="en-US"/>
        </w:rPr>
        <w:tab/>
        <w:t xml:space="preserve">What is the ascertained need? </w:t>
      </w:r>
    </w:p>
    <w:p w14:paraId="79C031B3" w14:textId="77777777" w:rsidR="00ED0636" w:rsidRPr="0058768C" w:rsidRDefault="00ED0636" w:rsidP="00597A5C">
      <w:pPr>
        <w:tabs>
          <w:tab w:val="left" w:pos="1560"/>
        </w:tabs>
        <w:autoSpaceDE/>
        <w:autoSpaceDN/>
        <w:ind w:left="1560" w:hanging="426"/>
        <w:jc w:val="both"/>
        <w:rPr>
          <w:sz w:val="20"/>
          <w:szCs w:val="20"/>
          <w:lang w:val="en-AU" w:eastAsia="en-US"/>
        </w:rPr>
      </w:pPr>
      <w:r w:rsidRPr="0058768C">
        <w:rPr>
          <w:sz w:val="20"/>
          <w:szCs w:val="20"/>
          <w:lang w:val="en-AU" w:eastAsia="en-US"/>
        </w:rPr>
        <w:t>2.</w:t>
      </w:r>
      <w:r w:rsidRPr="0058768C">
        <w:rPr>
          <w:sz w:val="20"/>
          <w:szCs w:val="20"/>
          <w:lang w:val="en-AU" w:eastAsia="en-US"/>
        </w:rPr>
        <w:tab/>
        <w:t>Is there an invitation to visit the nation/area, including an agency with whom we may be able to development partnerships?</w:t>
      </w:r>
    </w:p>
    <w:p w14:paraId="5D3F9BBC" w14:textId="77777777" w:rsidR="00ED0636" w:rsidRPr="0058768C" w:rsidRDefault="00ED0636" w:rsidP="00597A5C">
      <w:pPr>
        <w:tabs>
          <w:tab w:val="left" w:pos="1560"/>
        </w:tabs>
        <w:autoSpaceDE/>
        <w:autoSpaceDN/>
        <w:ind w:left="1560" w:hanging="426"/>
        <w:jc w:val="both"/>
        <w:rPr>
          <w:sz w:val="20"/>
          <w:szCs w:val="20"/>
          <w:lang w:val="en-AU" w:eastAsia="en-US"/>
        </w:rPr>
      </w:pPr>
      <w:r w:rsidRPr="0058768C">
        <w:rPr>
          <w:sz w:val="20"/>
          <w:szCs w:val="20"/>
          <w:lang w:val="en-AU" w:eastAsia="en-US"/>
        </w:rPr>
        <w:t>3.</w:t>
      </w:r>
      <w:r w:rsidRPr="0058768C">
        <w:rPr>
          <w:sz w:val="20"/>
          <w:szCs w:val="20"/>
          <w:lang w:val="en-AU" w:eastAsia="en-US"/>
        </w:rPr>
        <w:tab/>
        <w:t>Is there an agency that could continue the work between visits by an ILS representative?</w:t>
      </w:r>
    </w:p>
    <w:p w14:paraId="6C4650F0" w14:textId="21F7A475" w:rsidR="00ED0636" w:rsidRPr="0058768C" w:rsidRDefault="00ED0636" w:rsidP="00597A5C">
      <w:pPr>
        <w:tabs>
          <w:tab w:val="left" w:pos="1560"/>
        </w:tabs>
        <w:autoSpaceDE/>
        <w:autoSpaceDN/>
        <w:ind w:left="1560" w:hanging="426"/>
        <w:jc w:val="both"/>
        <w:rPr>
          <w:sz w:val="20"/>
          <w:szCs w:val="20"/>
          <w:lang w:val="en-AU" w:eastAsia="en-US"/>
        </w:rPr>
      </w:pPr>
      <w:r w:rsidRPr="0058768C">
        <w:rPr>
          <w:sz w:val="20"/>
          <w:szCs w:val="20"/>
          <w:lang w:val="en-AU" w:eastAsia="en-US"/>
        </w:rPr>
        <w:t>4.</w:t>
      </w:r>
      <w:r w:rsidRPr="0058768C">
        <w:rPr>
          <w:sz w:val="20"/>
          <w:szCs w:val="20"/>
          <w:lang w:val="en-AU" w:eastAsia="en-US"/>
        </w:rPr>
        <w:tab/>
        <w:t xml:space="preserve">Is there a </w:t>
      </w:r>
      <w:r w:rsidR="0002477C" w:rsidRPr="0058768C">
        <w:rPr>
          <w:sz w:val="20"/>
          <w:szCs w:val="20"/>
          <w:lang w:val="en-AU" w:eastAsia="en-US"/>
        </w:rPr>
        <w:t>long-term</w:t>
      </w:r>
      <w:r w:rsidRPr="0058768C">
        <w:rPr>
          <w:sz w:val="20"/>
          <w:szCs w:val="20"/>
          <w:lang w:val="en-AU" w:eastAsia="en-US"/>
        </w:rPr>
        <w:t xml:space="preserve"> prospect of sustainability?</w:t>
      </w:r>
    </w:p>
    <w:p w14:paraId="609BF8A1" w14:textId="3306D525" w:rsidR="00ED0636" w:rsidRPr="0058768C" w:rsidRDefault="00ED0636" w:rsidP="00597A5C">
      <w:pPr>
        <w:tabs>
          <w:tab w:val="left" w:pos="1560"/>
        </w:tabs>
        <w:autoSpaceDE/>
        <w:autoSpaceDN/>
        <w:ind w:left="1560" w:hanging="426"/>
        <w:jc w:val="both"/>
        <w:rPr>
          <w:sz w:val="20"/>
          <w:szCs w:val="20"/>
          <w:lang w:val="en-AU" w:eastAsia="en-US"/>
        </w:rPr>
      </w:pPr>
      <w:r w:rsidRPr="0058768C">
        <w:rPr>
          <w:sz w:val="20"/>
          <w:szCs w:val="20"/>
          <w:lang w:val="en-AU" w:eastAsia="en-US"/>
        </w:rPr>
        <w:t>5.</w:t>
      </w:r>
      <w:r w:rsidRPr="0058768C">
        <w:rPr>
          <w:sz w:val="20"/>
          <w:szCs w:val="20"/>
          <w:lang w:val="en-AU" w:eastAsia="en-US"/>
        </w:rPr>
        <w:tab/>
        <w:t>Does the ILS representative have the capacity to make return visits as part of a long</w:t>
      </w:r>
      <w:r w:rsidR="0002477C">
        <w:rPr>
          <w:sz w:val="20"/>
          <w:szCs w:val="20"/>
          <w:lang w:val="en-AU" w:eastAsia="en-US"/>
        </w:rPr>
        <w:t>-</w:t>
      </w:r>
      <w:r w:rsidRPr="0058768C">
        <w:rPr>
          <w:sz w:val="20"/>
          <w:szCs w:val="20"/>
          <w:lang w:val="en-AU" w:eastAsia="en-US"/>
        </w:rPr>
        <w:t>term project working in partnership with locals and providing support to a potentially sustainable lifesaving network?</w:t>
      </w:r>
    </w:p>
    <w:p w14:paraId="5A9E12A0" w14:textId="77777777" w:rsidR="00ED0636" w:rsidRPr="0058768C" w:rsidRDefault="00ED0636" w:rsidP="00597A5C">
      <w:pPr>
        <w:tabs>
          <w:tab w:val="left" w:pos="1560"/>
        </w:tabs>
        <w:autoSpaceDE/>
        <w:autoSpaceDN/>
        <w:ind w:left="1560" w:hanging="426"/>
        <w:jc w:val="both"/>
        <w:rPr>
          <w:sz w:val="20"/>
          <w:szCs w:val="20"/>
          <w:lang w:val="en-AU" w:eastAsia="en-US"/>
        </w:rPr>
      </w:pPr>
      <w:r w:rsidRPr="0058768C">
        <w:rPr>
          <w:sz w:val="20"/>
          <w:szCs w:val="20"/>
          <w:lang w:val="en-AU" w:eastAsia="en-US"/>
        </w:rPr>
        <w:t>6.</w:t>
      </w:r>
      <w:r w:rsidRPr="0058768C">
        <w:rPr>
          <w:sz w:val="20"/>
          <w:szCs w:val="20"/>
          <w:lang w:val="en-AU" w:eastAsia="en-US"/>
        </w:rPr>
        <w:tab/>
        <w:t>If there is a focus on the development of lifesaving as a sport, has there been liaison with the Sport Commission seeking their endorsement?</w:t>
      </w:r>
    </w:p>
    <w:p w14:paraId="7D3D71AB" w14:textId="77777777" w:rsidR="00ED0636" w:rsidRPr="0058768C" w:rsidRDefault="00ED0636" w:rsidP="00597A5C">
      <w:pPr>
        <w:tabs>
          <w:tab w:val="left" w:pos="1080"/>
        </w:tabs>
        <w:autoSpaceDE/>
        <w:autoSpaceDN/>
        <w:rPr>
          <w:b/>
          <w:bCs/>
          <w:sz w:val="20"/>
          <w:szCs w:val="20"/>
          <w:lang w:val="en-AU" w:eastAsia="en-US"/>
        </w:rPr>
      </w:pPr>
    </w:p>
    <w:p w14:paraId="79447039" w14:textId="7E0AD0EB" w:rsidR="005468B8" w:rsidRDefault="005468B8" w:rsidP="00597A5C">
      <w:pPr>
        <w:pStyle w:val="ListParagraph"/>
        <w:numPr>
          <w:ilvl w:val="0"/>
          <w:numId w:val="23"/>
        </w:numPr>
        <w:tabs>
          <w:tab w:val="left" w:pos="0"/>
          <w:tab w:val="left" w:pos="567"/>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ind w:left="567" w:hanging="567"/>
        <w:rPr>
          <w:b/>
          <w:caps/>
          <w:color w:val="0000FF"/>
          <w:sz w:val="20"/>
          <w:szCs w:val="20"/>
        </w:rPr>
      </w:pPr>
      <w:r>
        <w:rPr>
          <w:b/>
          <w:caps/>
          <w:color w:val="0000FF"/>
          <w:sz w:val="20"/>
          <w:szCs w:val="20"/>
        </w:rPr>
        <w:t>ASSISTANCE TO MEMBER ORGANISATIONS</w:t>
      </w:r>
    </w:p>
    <w:p w14:paraId="7FFDB224" w14:textId="75704B68" w:rsidR="005468B8" w:rsidRDefault="005468B8" w:rsidP="00597A5C">
      <w:pPr>
        <w:pStyle w:val="ListParagraph"/>
        <w:tabs>
          <w:tab w:val="left" w:pos="0"/>
          <w:tab w:val="left" w:pos="567"/>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ind w:left="567"/>
        <w:rPr>
          <w:b/>
          <w:caps/>
          <w:color w:val="0000FF"/>
          <w:sz w:val="20"/>
          <w:szCs w:val="20"/>
        </w:rPr>
      </w:pPr>
    </w:p>
    <w:p w14:paraId="7009BF7A" w14:textId="5C92F34E" w:rsidR="00727468" w:rsidRDefault="00BE4BA2" w:rsidP="00727468">
      <w:pPr>
        <w:autoSpaceDE/>
        <w:autoSpaceDN/>
        <w:ind w:left="567"/>
        <w:jc w:val="both"/>
        <w:rPr>
          <w:sz w:val="20"/>
          <w:szCs w:val="20"/>
          <w:lang w:val="en-AU" w:eastAsia="en-US"/>
        </w:rPr>
      </w:pPr>
      <w:r>
        <w:rPr>
          <w:sz w:val="20"/>
          <w:szCs w:val="20"/>
          <w:lang w:val="en-AU" w:eastAsia="en-US"/>
        </w:rPr>
        <w:t xml:space="preserve">Member organisations can set up projects and request assistance and/or funding from the ILS. </w:t>
      </w:r>
      <w:r w:rsidR="00727468" w:rsidRPr="00727468">
        <w:rPr>
          <w:sz w:val="20"/>
          <w:szCs w:val="20"/>
          <w:lang w:val="en-AU" w:eastAsia="en-US"/>
        </w:rPr>
        <w:t>Assistance</w:t>
      </w:r>
      <w:r w:rsidR="00274C9F">
        <w:rPr>
          <w:sz w:val="20"/>
          <w:szCs w:val="20"/>
          <w:lang w:val="en-AU" w:eastAsia="en-US"/>
        </w:rPr>
        <w:t>/Funding</w:t>
      </w:r>
      <w:r w:rsidR="00727468" w:rsidRPr="00727468">
        <w:rPr>
          <w:sz w:val="20"/>
          <w:szCs w:val="20"/>
          <w:lang w:val="en-AU" w:eastAsia="en-US"/>
        </w:rPr>
        <w:t xml:space="preserve"> to Member </w:t>
      </w:r>
      <w:r>
        <w:rPr>
          <w:sz w:val="20"/>
          <w:szCs w:val="20"/>
          <w:lang w:val="en-AU" w:eastAsia="en-US"/>
        </w:rPr>
        <w:t>Organisations include:</w:t>
      </w:r>
    </w:p>
    <w:p w14:paraId="04A8E7C2" w14:textId="77777777" w:rsidR="000957C1" w:rsidRDefault="000957C1" w:rsidP="000957C1">
      <w:pPr>
        <w:pStyle w:val="ListParagraph"/>
        <w:numPr>
          <w:ilvl w:val="0"/>
          <w:numId w:val="31"/>
        </w:numPr>
        <w:ind w:left="851" w:hanging="284"/>
        <w:jc w:val="both"/>
        <w:rPr>
          <w:bCs/>
          <w:sz w:val="20"/>
          <w:szCs w:val="22"/>
        </w:rPr>
      </w:pPr>
      <w:r w:rsidRPr="000957C1">
        <w:rPr>
          <w:bCs/>
          <w:sz w:val="20"/>
          <w:szCs w:val="22"/>
        </w:rPr>
        <w:t>Develop and implement education and training programmes including Lifesavers/Lifeguards and Instructors, Trainers and Coaches and Technical Officials. The programmes will be consistent with the ILS Certificates and Water Safety Education Guidelines.</w:t>
      </w:r>
    </w:p>
    <w:p w14:paraId="0C8CE9D4" w14:textId="5301E886" w:rsidR="00274C9F" w:rsidRDefault="00274C9F" w:rsidP="00274C9F">
      <w:pPr>
        <w:pStyle w:val="ListParagraph"/>
        <w:numPr>
          <w:ilvl w:val="0"/>
          <w:numId w:val="31"/>
        </w:numPr>
        <w:autoSpaceDE/>
        <w:autoSpaceDN/>
        <w:ind w:left="851" w:hanging="284"/>
        <w:jc w:val="both"/>
        <w:rPr>
          <w:sz w:val="20"/>
          <w:szCs w:val="20"/>
          <w:lang w:val="en-AU" w:eastAsia="en-US"/>
        </w:rPr>
      </w:pPr>
      <w:r>
        <w:rPr>
          <w:sz w:val="20"/>
          <w:szCs w:val="20"/>
          <w:lang w:val="en-AU" w:eastAsia="en-US"/>
        </w:rPr>
        <w:t>Development Aid Assistance.</w:t>
      </w:r>
    </w:p>
    <w:p w14:paraId="430C9ED1" w14:textId="1C187C3E" w:rsidR="00274C9F" w:rsidRDefault="00274C9F" w:rsidP="00274C9F">
      <w:pPr>
        <w:pStyle w:val="ListParagraph"/>
        <w:numPr>
          <w:ilvl w:val="0"/>
          <w:numId w:val="31"/>
        </w:numPr>
        <w:autoSpaceDE/>
        <w:autoSpaceDN/>
        <w:ind w:left="851" w:hanging="284"/>
        <w:jc w:val="both"/>
        <w:rPr>
          <w:sz w:val="20"/>
          <w:szCs w:val="20"/>
          <w:lang w:val="en-AU" w:eastAsia="en-US"/>
        </w:rPr>
      </w:pPr>
      <w:r>
        <w:rPr>
          <w:sz w:val="20"/>
          <w:szCs w:val="20"/>
          <w:lang w:val="en-AU" w:eastAsia="en-US"/>
        </w:rPr>
        <w:t>Assistance in Educational and Sport Equipment.</w:t>
      </w:r>
    </w:p>
    <w:p w14:paraId="72632798" w14:textId="0645CC3D" w:rsidR="00274C9F" w:rsidRDefault="00274C9F" w:rsidP="00274C9F">
      <w:pPr>
        <w:pStyle w:val="ListParagraph"/>
        <w:numPr>
          <w:ilvl w:val="0"/>
          <w:numId w:val="31"/>
        </w:numPr>
        <w:autoSpaceDE/>
        <w:autoSpaceDN/>
        <w:ind w:left="851" w:hanging="284"/>
        <w:jc w:val="both"/>
        <w:rPr>
          <w:sz w:val="20"/>
          <w:szCs w:val="20"/>
          <w:lang w:val="en-AU" w:eastAsia="en-US"/>
        </w:rPr>
      </w:pPr>
      <w:r>
        <w:rPr>
          <w:sz w:val="20"/>
          <w:szCs w:val="20"/>
          <w:lang w:val="en-AU" w:eastAsia="en-US"/>
        </w:rPr>
        <w:t>Other assistance such as course manuals, course criteria, procedures, examinations,</w:t>
      </w:r>
      <w:r w:rsidR="00631AC3">
        <w:rPr>
          <w:sz w:val="20"/>
          <w:szCs w:val="20"/>
          <w:lang w:val="en-AU" w:eastAsia="en-US"/>
        </w:rPr>
        <w:t xml:space="preserve"> testing, etc.</w:t>
      </w:r>
      <w:r>
        <w:rPr>
          <w:sz w:val="20"/>
          <w:szCs w:val="20"/>
          <w:lang w:val="en-AU" w:eastAsia="en-US"/>
        </w:rPr>
        <w:t xml:space="preserve"> </w:t>
      </w:r>
    </w:p>
    <w:p w14:paraId="546D2F30" w14:textId="6E38EEA2" w:rsidR="005468B8" w:rsidRDefault="005468B8" w:rsidP="00597A5C">
      <w:pPr>
        <w:pStyle w:val="ListParagraph"/>
        <w:tabs>
          <w:tab w:val="left" w:pos="0"/>
          <w:tab w:val="left" w:pos="567"/>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ind w:left="567"/>
        <w:rPr>
          <w:b/>
          <w:caps/>
          <w:color w:val="0000FF"/>
          <w:sz w:val="20"/>
          <w:szCs w:val="20"/>
        </w:rPr>
      </w:pPr>
    </w:p>
    <w:p w14:paraId="61E295AC" w14:textId="1694715D" w:rsidR="005468B8" w:rsidRPr="005468B8" w:rsidRDefault="005468B8" w:rsidP="00597A5C">
      <w:pPr>
        <w:pStyle w:val="ListParagraph"/>
        <w:numPr>
          <w:ilvl w:val="0"/>
          <w:numId w:val="23"/>
        </w:numPr>
        <w:tabs>
          <w:tab w:val="left" w:pos="0"/>
          <w:tab w:val="left" w:pos="567"/>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ind w:left="567" w:hanging="567"/>
        <w:rPr>
          <w:b/>
          <w:caps/>
          <w:color w:val="0000FF"/>
          <w:sz w:val="20"/>
          <w:szCs w:val="20"/>
        </w:rPr>
      </w:pPr>
      <w:r>
        <w:rPr>
          <w:b/>
          <w:caps/>
          <w:color w:val="0000FF"/>
          <w:sz w:val="20"/>
          <w:szCs w:val="20"/>
        </w:rPr>
        <w:t xml:space="preserve">Assistance to </w:t>
      </w:r>
      <w:r w:rsidR="000957C1">
        <w:rPr>
          <w:b/>
          <w:caps/>
          <w:color w:val="0000FF"/>
          <w:sz w:val="20"/>
          <w:szCs w:val="20"/>
        </w:rPr>
        <w:t xml:space="preserve">THE ILS </w:t>
      </w:r>
      <w:r>
        <w:rPr>
          <w:b/>
          <w:caps/>
          <w:color w:val="0000FF"/>
          <w:sz w:val="20"/>
          <w:szCs w:val="20"/>
        </w:rPr>
        <w:t>COMMISSIONS AND COMMITTEES</w:t>
      </w:r>
    </w:p>
    <w:p w14:paraId="71133803" w14:textId="3D0B9C26" w:rsidR="005468B8" w:rsidRDefault="005468B8" w:rsidP="00597A5C">
      <w:pPr>
        <w:autoSpaceDE/>
        <w:autoSpaceDN/>
        <w:ind w:left="1134"/>
        <w:jc w:val="both"/>
        <w:rPr>
          <w:sz w:val="20"/>
          <w:szCs w:val="20"/>
          <w:lang w:val="en-AU" w:eastAsia="en-US"/>
        </w:rPr>
      </w:pPr>
    </w:p>
    <w:p w14:paraId="454DF1A5" w14:textId="7AA7053C" w:rsidR="005468B8" w:rsidRPr="005468B8" w:rsidRDefault="000957C1" w:rsidP="00BE4BA2">
      <w:pPr>
        <w:autoSpaceDE/>
        <w:autoSpaceDN/>
        <w:ind w:left="567"/>
        <w:contextualSpacing/>
        <w:jc w:val="both"/>
        <w:rPr>
          <w:rFonts w:eastAsia="Calibri"/>
          <w:sz w:val="20"/>
          <w:szCs w:val="18"/>
          <w:lang w:val="en-CA" w:eastAsia="en-US"/>
        </w:rPr>
      </w:pPr>
      <w:r>
        <w:rPr>
          <w:rFonts w:eastAsia="Calibri"/>
          <w:sz w:val="20"/>
          <w:szCs w:val="18"/>
          <w:lang w:val="en-CA" w:eastAsia="en-US"/>
        </w:rPr>
        <w:t xml:space="preserve">The ILS </w:t>
      </w:r>
      <w:r w:rsidR="005468B8" w:rsidRPr="005468B8">
        <w:rPr>
          <w:rFonts w:eastAsia="Calibri"/>
          <w:sz w:val="20"/>
          <w:szCs w:val="18"/>
          <w:lang w:val="en-CA" w:eastAsia="en-US"/>
        </w:rPr>
        <w:t>Commission</w:t>
      </w:r>
      <w:r w:rsidR="005468B8">
        <w:rPr>
          <w:rFonts w:eastAsia="Calibri"/>
          <w:sz w:val="20"/>
          <w:szCs w:val="18"/>
          <w:lang w:val="en-CA" w:eastAsia="en-US"/>
        </w:rPr>
        <w:t xml:space="preserve"> and</w:t>
      </w:r>
      <w:r w:rsidR="005468B8" w:rsidRPr="005468B8">
        <w:rPr>
          <w:rFonts w:eastAsia="Calibri"/>
          <w:sz w:val="20"/>
          <w:szCs w:val="18"/>
          <w:lang w:val="en-CA" w:eastAsia="en-US"/>
        </w:rPr>
        <w:t xml:space="preserve"> Committee</w:t>
      </w:r>
      <w:r w:rsidR="005468B8">
        <w:rPr>
          <w:rFonts w:eastAsia="Calibri"/>
          <w:sz w:val="20"/>
          <w:szCs w:val="18"/>
          <w:lang w:val="en-CA" w:eastAsia="en-US"/>
        </w:rPr>
        <w:t xml:space="preserve">s can set up </w:t>
      </w:r>
      <w:r w:rsidR="005468B8" w:rsidRPr="005468B8">
        <w:rPr>
          <w:rFonts w:eastAsia="Calibri"/>
          <w:sz w:val="20"/>
          <w:szCs w:val="18"/>
          <w:lang w:val="en-CA" w:eastAsia="en-US"/>
        </w:rPr>
        <w:t xml:space="preserve">projects </w:t>
      </w:r>
      <w:r w:rsidR="005468B8">
        <w:rPr>
          <w:rFonts w:eastAsia="Calibri"/>
          <w:sz w:val="20"/>
          <w:szCs w:val="18"/>
          <w:lang w:val="en-CA" w:eastAsia="en-US"/>
        </w:rPr>
        <w:t xml:space="preserve">and </w:t>
      </w:r>
      <w:r w:rsidR="005468B8" w:rsidRPr="005468B8">
        <w:rPr>
          <w:rFonts w:eastAsia="Calibri"/>
          <w:sz w:val="20"/>
          <w:szCs w:val="18"/>
          <w:lang w:val="en-CA" w:eastAsia="en-US"/>
        </w:rPr>
        <w:t>request</w:t>
      </w:r>
      <w:r w:rsidR="005468B8">
        <w:rPr>
          <w:rFonts w:eastAsia="Calibri"/>
          <w:sz w:val="20"/>
          <w:szCs w:val="18"/>
          <w:lang w:val="en-CA" w:eastAsia="en-US"/>
        </w:rPr>
        <w:t xml:space="preserve"> assistance and/or funding from the ILS.</w:t>
      </w:r>
      <w:r w:rsidR="005468B8" w:rsidRPr="005468B8">
        <w:rPr>
          <w:rFonts w:eastAsia="Calibri"/>
          <w:sz w:val="20"/>
          <w:szCs w:val="18"/>
          <w:lang w:val="en-CA" w:eastAsia="en-US"/>
        </w:rPr>
        <w:t xml:space="preserve"> </w:t>
      </w:r>
    </w:p>
    <w:p w14:paraId="7140CCE3" w14:textId="77777777" w:rsidR="00274C9F" w:rsidRDefault="00274C9F" w:rsidP="00274C9F">
      <w:pPr>
        <w:autoSpaceDE/>
        <w:autoSpaceDN/>
        <w:ind w:left="567"/>
        <w:jc w:val="both"/>
        <w:rPr>
          <w:sz w:val="20"/>
          <w:szCs w:val="20"/>
          <w:lang w:val="en-AU" w:eastAsia="en-US"/>
        </w:rPr>
      </w:pPr>
    </w:p>
    <w:p w14:paraId="73EF9918" w14:textId="24AA7480" w:rsidR="00727468" w:rsidRPr="005468B8" w:rsidRDefault="00727468" w:rsidP="00727468">
      <w:pPr>
        <w:pStyle w:val="ListParagraph"/>
        <w:numPr>
          <w:ilvl w:val="0"/>
          <w:numId w:val="23"/>
        </w:numPr>
        <w:tabs>
          <w:tab w:val="left" w:pos="0"/>
          <w:tab w:val="left" w:pos="567"/>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ind w:left="567" w:hanging="567"/>
        <w:rPr>
          <w:b/>
          <w:caps/>
          <w:color w:val="0000FF"/>
          <w:sz w:val="20"/>
          <w:szCs w:val="20"/>
        </w:rPr>
      </w:pPr>
      <w:r>
        <w:rPr>
          <w:b/>
          <w:caps/>
          <w:color w:val="0000FF"/>
          <w:sz w:val="20"/>
          <w:szCs w:val="20"/>
        </w:rPr>
        <w:t>GUIDELINES FOR GRANT APPLICANTS</w:t>
      </w:r>
    </w:p>
    <w:p w14:paraId="49D114F8" w14:textId="77777777" w:rsidR="00727468" w:rsidRDefault="00727468" w:rsidP="00727468">
      <w:pPr>
        <w:autoSpaceDE/>
        <w:autoSpaceDN/>
        <w:ind w:left="1134"/>
        <w:jc w:val="both"/>
        <w:rPr>
          <w:sz w:val="20"/>
          <w:szCs w:val="20"/>
          <w:lang w:val="en-AU" w:eastAsia="en-US"/>
        </w:rPr>
      </w:pPr>
    </w:p>
    <w:p w14:paraId="281E0B64" w14:textId="77777777" w:rsidR="00727468" w:rsidRPr="00727468" w:rsidRDefault="00727468" w:rsidP="00727468">
      <w:pPr>
        <w:pStyle w:val="ListParagraph"/>
        <w:numPr>
          <w:ilvl w:val="1"/>
          <w:numId w:val="23"/>
        </w:numPr>
        <w:tabs>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rPr>
          <w:b/>
          <w:caps/>
          <w:color w:val="0000FF"/>
          <w:sz w:val="20"/>
          <w:szCs w:val="20"/>
        </w:rPr>
      </w:pPr>
      <w:r w:rsidRPr="00727468">
        <w:rPr>
          <w:b/>
          <w:caps/>
          <w:color w:val="0000FF"/>
          <w:sz w:val="20"/>
          <w:szCs w:val="20"/>
        </w:rPr>
        <w:t>IMPORTANT INFORMATION FOR GRANT APPLICANTS</w:t>
      </w:r>
    </w:p>
    <w:p w14:paraId="23A7CEE0" w14:textId="77777777" w:rsidR="00727468" w:rsidRPr="00727468" w:rsidRDefault="00727468" w:rsidP="00727468">
      <w:pPr>
        <w:autoSpaceDE/>
        <w:autoSpaceDN/>
        <w:ind w:left="1134"/>
        <w:jc w:val="both"/>
        <w:rPr>
          <w:rFonts w:eastAsia="Calibri"/>
          <w:sz w:val="20"/>
          <w:szCs w:val="18"/>
          <w:lang w:val="en-CA" w:eastAsia="en-US"/>
        </w:rPr>
      </w:pPr>
    </w:p>
    <w:p w14:paraId="77B82F27" w14:textId="77777777" w:rsidR="00727468" w:rsidRPr="00727468" w:rsidRDefault="00727468" w:rsidP="00727468">
      <w:pPr>
        <w:autoSpaceDE/>
        <w:autoSpaceDN/>
        <w:ind w:left="1134"/>
        <w:jc w:val="both"/>
        <w:rPr>
          <w:rFonts w:eastAsia="Calibri"/>
          <w:sz w:val="20"/>
          <w:szCs w:val="18"/>
          <w:lang w:val="en-CA" w:eastAsia="en-US"/>
        </w:rPr>
      </w:pPr>
      <w:r w:rsidRPr="00727468">
        <w:rPr>
          <w:rFonts w:eastAsia="Calibri"/>
          <w:sz w:val="20"/>
          <w:szCs w:val="18"/>
          <w:lang w:val="en-CA" w:eastAsia="en-US"/>
        </w:rPr>
        <w:t xml:space="preserve">The ILS shall only consider applications for funding which comply with the requirements set out in these Guidelines. </w:t>
      </w:r>
    </w:p>
    <w:p w14:paraId="6FF5EBD1" w14:textId="77777777" w:rsidR="00727468" w:rsidRPr="00727468" w:rsidRDefault="00727468" w:rsidP="00727468">
      <w:pPr>
        <w:autoSpaceDE/>
        <w:autoSpaceDN/>
        <w:ind w:left="1134"/>
        <w:jc w:val="both"/>
        <w:rPr>
          <w:rFonts w:eastAsia="Calibri"/>
          <w:sz w:val="20"/>
          <w:szCs w:val="18"/>
          <w:lang w:val="en-CA" w:eastAsia="en-US"/>
        </w:rPr>
      </w:pPr>
    </w:p>
    <w:p w14:paraId="4864AC7B" w14:textId="77777777" w:rsidR="00727468" w:rsidRPr="00727468" w:rsidRDefault="00727468" w:rsidP="00727468">
      <w:pPr>
        <w:autoSpaceDE/>
        <w:autoSpaceDN/>
        <w:ind w:left="1134"/>
        <w:jc w:val="both"/>
        <w:rPr>
          <w:rFonts w:eastAsia="Calibri"/>
          <w:sz w:val="20"/>
          <w:szCs w:val="18"/>
          <w:lang w:val="en-CA" w:eastAsia="en-US"/>
        </w:rPr>
      </w:pPr>
      <w:r w:rsidRPr="00727468">
        <w:rPr>
          <w:rFonts w:eastAsia="Calibri"/>
          <w:sz w:val="20"/>
          <w:szCs w:val="18"/>
          <w:lang w:val="en-CA" w:eastAsia="en-US"/>
        </w:rPr>
        <w:t>Applications should:</w:t>
      </w:r>
    </w:p>
    <w:p w14:paraId="5939D8C1" w14:textId="16F84ACC" w:rsidR="00727468" w:rsidRPr="0062263D" w:rsidRDefault="00727468" w:rsidP="0062263D">
      <w:pPr>
        <w:pStyle w:val="ListParagraph"/>
        <w:numPr>
          <w:ilvl w:val="0"/>
          <w:numId w:val="31"/>
        </w:numPr>
        <w:autoSpaceDE/>
        <w:autoSpaceDN/>
        <w:ind w:left="1418" w:hanging="284"/>
        <w:jc w:val="both"/>
        <w:rPr>
          <w:rFonts w:eastAsia="Calibri"/>
          <w:sz w:val="20"/>
          <w:szCs w:val="18"/>
          <w:lang w:val="en-CA" w:eastAsia="en-US"/>
        </w:rPr>
      </w:pPr>
      <w:r w:rsidRPr="0062263D">
        <w:rPr>
          <w:rFonts w:eastAsia="Calibri"/>
          <w:sz w:val="20"/>
          <w:szCs w:val="18"/>
          <w:lang w:val="en-CA" w:eastAsia="en-US"/>
        </w:rPr>
        <w:t>Clearly address the ILS priorities and other selection criteria.</w:t>
      </w:r>
    </w:p>
    <w:p w14:paraId="1B3D3770" w14:textId="7C31F78A" w:rsidR="00727468" w:rsidRPr="0062263D" w:rsidRDefault="00727468" w:rsidP="0062263D">
      <w:pPr>
        <w:pStyle w:val="ListParagraph"/>
        <w:numPr>
          <w:ilvl w:val="0"/>
          <w:numId w:val="31"/>
        </w:numPr>
        <w:autoSpaceDE/>
        <w:autoSpaceDN/>
        <w:ind w:left="1418" w:hanging="284"/>
        <w:jc w:val="both"/>
        <w:rPr>
          <w:rFonts w:eastAsia="Calibri"/>
          <w:sz w:val="20"/>
          <w:szCs w:val="18"/>
          <w:lang w:val="en-CA" w:eastAsia="en-US"/>
        </w:rPr>
      </w:pPr>
      <w:r w:rsidRPr="0062263D">
        <w:rPr>
          <w:rFonts w:eastAsia="Calibri"/>
          <w:sz w:val="20"/>
          <w:szCs w:val="18"/>
          <w:lang w:val="en-CA" w:eastAsia="en-US"/>
        </w:rPr>
        <w:t>Not include funding for salaries, fees and honorariums: these are ineligible costs.</w:t>
      </w:r>
    </w:p>
    <w:p w14:paraId="16847691" w14:textId="17DC40F9" w:rsidR="00727468" w:rsidRPr="0062263D" w:rsidRDefault="00727468" w:rsidP="0062263D">
      <w:pPr>
        <w:pStyle w:val="ListParagraph"/>
        <w:numPr>
          <w:ilvl w:val="0"/>
          <w:numId w:val="31"/>
        </w:numPr>
        <w:autoSpaceDE/>
        <w:autoSpaceDN/>
        <w:ind w:left="1418" w:hanging="284"/>
        <w:jc w:val="both"/>
        <w:rPr>
          <w:rFonts w:eastAsia="Calibri"/>
          <w:sz w:val="20"/>
          <w:szCs w:val="18"/>
          <w:lang w:val="en-CA" w:eastAsia="en-US"/>
        </w:rPr>
      </w:pPr>
      <w:r w:rsidRPr="0062263D">
        <w:rPr>
          <w:rFonts w:eastAsia="Calibri"/>
          <w:sz w:val="20"/>
          <w:szCs w:val="18"/>
          <w:lang w:val="en-CA" w:eastAsia="en-US"/>
        </w:rPr>
        <w:t>Have balanced budgets and which indicate which funding items the ILS grant will be used for.</w:t>
      </w:r>
    </w:p>
    <w:p w14:paraId="72C558F6" w14:textId="77777777" w:rsidR="00727468" w:rsidRPr="00727468" w:rsidRDefault="00727468" w:rsidP="00727468">
      <w:pPr>
        <w:autoSpaceDE/>
        <w:autoSpaceDN/>
        <w:ind w:left="1134"/>
        <w:jc w:val="both"/>
        <w:rPr>
          <w:rFonts w:eastAsia="Calibri"/>
          <w:sz w:val="20"/>
          <w:szCs w:val="18"/>
          <w:lang w:val="en-CA" w:eastAsia="en-US"/>
        </w:rPr>
      </w:pPr>
    </w:p>
    <w:p w14:paraId="17F2CFBA" w14:textId="7687BB7B" w:rsidR="00727468" w:rsidRPr="00727468" w:rsidRDefault="00727468" w:rsidP="00727468">
      <w:pPr>
        <w:autoSpaceDE/>
        <w:autoSpaceDN/>
        <w:ind w:left="1134"/>
        <w:jc w:val="both"/>
        <w:rPr>
          <w:rFonts w:eastAsia="Calibri"/>
          <w:sz w:val="20"/>
          <w:szCs w:val="18"/>
          <w:lang w:val="en-CA" w:eastAsia="en-US"/>
        </w:rPr>
      </w:pPr>
      <w:r w:rsidRPr="00727468">
        <w:rPr>
          <w:rFonts w:eastAsia="Calibri"/>
          <w:sz w:val="20"/>
          <w:szCs w:val="18"/>
          <w:lang w:val="en-CA" w:eastAsia="en-US"/>
        </w:rPr>
        <w:t xml:space="preserve">Only fully completed </w:t>
      </w:r>
      <w:r w:rsidR="0062263D">
        <w:rPr>
          <w:rFonts w:eastAsia="Calibri"/>
          <w:sz w:val="20"/>
          <w:szCs w:val="18"/>
          <w:lang w:val="en-CA" w:eastAsia="en-US"/>
        </w:rPr>
        <w:t>“Application for Funding F</w:t>
      </w:r>
      <w:r w:rsidRPr="00727468">
        <w:rPr>
          <w:rFonts w:eastAsia="Calibri"/>
          <w:sz w:val="20"/>
          <w:szCs w:val="18"/>
          <w:lang w:val="en-CA" w:eastAsia="en-US"/>
        </w:rPr>
        <w:t>orms</w:t>
      </w:r>
      <w:r w:rsidR="0062263D">
        <w:rPr>
          <w:rFonts w:eastAsia="Calibri"/>
          <w:sz w:val="20"/>
          <w:szCs w:val="18"/>
          <w:lang w:val="en-CA" w:eastAsia="en-US"/>
        </w:rPr>
        <w:t>”</w:t>
      </w:r>
      <w:r w:rsidRPr="00727468">
        <w:rPr>
          <w:rFonts w:eastAsia="Calibri"/>
          <w:sz w:val="20"/>
          <w:szCs w:val="18"/>
          <w:lang w:val="en-CA" w:eastAsia="en-US"/>
        </w:rPr>
        <w:t xml:space="preserve"> will be reviewed and considered. Applicants who have submitted non-compliant applications may be provided with an opportunity to rectify issues identified</w:t>
      </w:r>
      <w:r w:rsidR="000957C1">
        <w:rPr>
          <w:rFonts w:eastAsia="Calibri"/>
          <w:sz w:val="20"/>
          <w:szCs w:val="18"/>
          <w:lang w:val="en-CA" w:eastAsia="en-US"/>
        </w:rPr>
        <w:t xml:space="preserve"> and re-submit</w:t>
      </w:r>
      <w:r w:rsidRPr="00727468">
        <w:rPr>
          <w:rFonts w:eastAsia="Calibri"/>
          <w:sz w:val="20"/>
          <w:szCs w:val="18"/>
          <w:lang w:val="en-CA" w:eastAsia="en-US"/>
        </w:rPr>
        <w:t>.</w:t>
      </w:r>
    </w:p>
    <w:p w14:paraId="5917DDDF" w14:textId="77777777" w:rsidR="00727468" w:rsidRPr="00727468" w:rsidRDefault="00727468" w:rsidP="00727468">
      <w:pPr>
        <w:autoSpaceDE/>
        <w:autoSpaceDN/>
        <w:ind w:left="1134"/>
        <w:jc w:val="both"/>
        <w:rPr>
          <w:rFonts w:eastAsia="Calibri"/>
          <w:sz w:val="20"/>
          <w:szCs w:val="18"/>
          <w:lang w:val="en-CA" w:eastAsia="en-US"/>
        </w:rPr>
      </w:pPr>
    </w:p>
    <w:p w14:paraId="0B0D1A51" w14:textId="1B998539" w:rsidR="00727468" w:rsidRPr="0062263D" w:rsidRDefault="00727468" w:rsidP="0062263D">
      <w:pPr>
        <w:pStyle w:val="ListParagraph"/>
        <w:numPr>
          <w:ilvl w:val="0"/>
          <w:numId w:val="32"/>
        </w:numPr>
        <w:autoSpaceDE/>
        <w:autoSpaceDN/>
        <w:ind w:left="1560" w:hanging="426"/>
        <w:jc w:val="both"/>
        <w:rPr>
          <w:rFonts w:eastAsia="Calibri"/>
          <w:b/>
          <w:bCs/>
          <w:sz w:val="20"/>
          <w:szCs w:val="18"/>
          <w:lang w:val="en-CA" w:eastAsia="en-US"/>
        </w:rPr>
      </w:pPr>
      <w:r w:rsidRPr="0062263D">
        <w:rPr>
          <w:rFonts w:eastAsia="Calibri"/>
          <w:b/>
          <w:bCs/>
          <w:sz w:val="20"/>
          <w:szCs w:val="18"/>
          <w:lang w:val="en-CA" w:eastAsia="en-US"/>
        </w:rPr>
        <w:lastRenderedPageBreak/>
        <w:t>WHO CAN APPLY?</w:t>
      </w:r>
    </w:p>
    <w:p w14:paraId="10B759D7" w14:textId="77777777" w:rsidR="00727468" w:rsidRPr="00727468" w:rsidRDefault="00727468" w:rsidP="00727468">
      <w:pPr>
        <w:autoSpaceDE/>
        <w:autoSpaceDN/>
        <w:ind w:left="1134"/>
        <w:jc w:val="both"/>
        <w:rPr>
          <w:rFonts w:eastAsia="Calibri"/>
          <w:sz w:val="20"/>
          <w:szCs w:val="18"/>
          <w:lang w:val="en-CA" w:eastAsia="en-US"/>
        </w:rPr>
      </w:pPr>
    </w:p>
    <w:p w14:paraId="64FE3A5C" w14:textId="77777777" w:rsidR="00727468" w:rsidRPr="00727468" w:rsidRDefault="00727468" w:rsidP="00274C9F">
      <w:pPr>
        <w:autoSpaceDE/>
        <w:autoSpaceDN/>
        <w:ind w:left="1560"/>
        <w:jc w:val="both"/>
        <w:rPr>
          <w:rFonts w:eastAsia="Calibri"/>
          <w:sz w:val="20"/>
          <w:szCs w:val="18"/>
          <w:lang w:val="en-CA" w:eastAsia="en-US"/>
        </w:rPr>
      </w:pPr>
      <w:r w:rsidRPr="00727468">
        <w:rPr>
          <w:rFonts w:eastAsia="Calibri"/>
          <w:sz w:val="20"/>
          <w:szCs w:val="18"/>
          <w:lang w:val="en-CA" w:eastAsia="en-US"/>
        </w:rPr>
        <w:t>The ILS will accept funding applications from:</w:t>
      </w:r>
    </w:p>
    <w:p w14:paraId="0811D08A" w14:textId="5A324DDD" w:rsidR="00727468" w:rsidRPr="0062263D" w:rsidRDefault="00727468" w:rsidP="00274C9F">
      <w:pPr>
        <w:pStyle w:val="ListParagraph"/>
        <w:numPr>
          <w:ilvl w:val="0"/>
          <w:numId w:val="31"/>
        </w:numPr>
        <w:autoSpaceDE/>
        <w:autoSpaceDN/>
        <w:ind w:left="1843" w:hanging="283"/>
        <w:jc w:val="both"/>
        <w:rPr>
          <w:rFonts w:eastAsia="Calibri"/>
          <w:sz w:val="20"/>
          <w:szCs w:val="18"/>
          <w:lang w:val="en-CA" w:eastAsia="en-US"/>
        </w:rPr>
      </w:pPr>
      <w:r w:rsidRPr="0062263D">
        <w:rPr>
          <w:rFonts w:eastAsia="Calibri"/>
          <w:sz w:val="20"/>
          <w:szCs w:val="18"/>
          <w:lang w:val="en-CA" w:eastAsia="en-US"/>
        </w:rPr>
        <w:t xml:space="preserve">ILS </w:t>
      </w:r>
      <w:r w:rsidR="0062263D" w:rsidRPr="0062263D">
        <w:rPr>
          <w:rFonts w:eastAsia="Calibri"/>
          <w:sz w:val="20"/>
          <w:szCs w:val="18"/>
          <w:lang w:val="en-CA" w:eastAsia="en-US"/>
        </w:rPr>
        <w:t>Emerging Organisations</w:t>
      </w:r>
    </w:p>
    <w:p w14:paraId="2E79EDF0" w14:textId="34E94A6D" w:rsidR="00727468" w:rsidRPr="0062263D" w:rsidRDefault="00727468" w:rsidP="00274C9F">
      <w:pPr>
        <w:pStyle w:val="ListParagraph"/>
        <w:numPr>
          <w:ilvl w:val="0"/>
          <w:numId w:val="31"/>
        </w:numPr>
        <w:autoSpaceDE/>
        <w:autoSpaceDN/>
        <w:ind w:left="1843" w:hanging="283"/>
        <w:jc w:val="both"/>
        <w:rPr>
          <w:rFonts w:eastAsia="Calibri"/>
          <w:sz w:val="20"/>
          <w:szCs w:val="18"/>
          <w:lang w:val="en-CA" w:eastAsia="en-US"/>
        </w:rPr>
      </w:pPr>
      <w:r w:rsidRPr="0062263D">
        <w:rPr>
          <w:rFonts w:eastAsia="Calibri"/>
          <w:sz w:val="20"/>
          <w:szCs w:val="18"/>
          <w:lang w:val="en-CA" w:eastAsia="en-US"/>
        </w:rPr>
        <w:t>ILS Commissions</w:t>
      </w:r>
      <w:r w:rsidR="0062263D" w:rsidRPr="0062263D">
        <w:rPr>
          <w:rFonts w:eastAsia="Calibri"/>
          <w:sz w:val="20"/>
          <w:szCs w:val="18"/>
          <w:lang w:val="en-CA" w:eastAsia="en-US"/>
        </w:rPr>
        <w:t xml:space="preserve"> and Committees</w:t>
      </w:r>
      <w:r w:rsidRPr="0062263D">
        <w:rPr>
          <w:rFonts w:eastAsia="Calibri"/>
          <w:sz w:val="20"/>
          <w:szCs w:val="18"/>
          <w:lang w:val="en-CA" w:eastAsia="en-US"/>
        </w:rPr>
        <w:t>.</w:t>
      </w:r>
    </w:p>
    <w:p w14:paraId="0EDD27B8" w14:textId="470BA106" w:rsidR="00727468" w:rsidRPr="00727468" w:rsidRDefault="0062263D" w:rsidP="00274C9F">
      <w:pPr>
        <w:pStyle w:val="ListParagraph"/>
        <w:numPr>
          <w:ilvl w:val="0"/>
          <w:numId w:val="31"/>
        </w:numPr>
        <w:autoSpaceDE/>
        <w:autoSpaceDN/>
        <w:ind w:left="1843" w:hanging="283"/>
        <w:jc w:val="both"/>
        <w:rPr>
          <w:rFonts w:eastAsia="Calibri"/>
          <w:sz w:val="20"/>
          <w:szCs w:val="18"/>
          <w:lang w:val="en-CA" w:eastAsia="en-US"/>
        </w:rPr>
      </w:pPr>
      <w:r>
        <w:rPr>
          <w:rFonts w:eastAsia="Calibri"/>
          <w:sz w:val="20"/>
          <w:szCs w:val="18"/>
          <w:lang w:val="en-CA" w:eastAsia="en-US"/>
        </w:rPr>
        <w:t>I</w:t>
      </w:r>
      <w:r w:rsidR="00727468" w:rsidRPr="00727468">
        <w:rPr>
          <w:rFonts w:eastAsia="Calibri"/>
          <w:sz w:val="20"/>
          <w:szCs w:val="18"/>
          <w:lang w:val="en-CA" w:eastAsia="en-US"/>
        </w:rPr>
        <w:t>LS Members</w:t>
      </w:r>
      <w:r>
        <w:rPr>
          <w:rFonts w:eastAsia="Calibri"/>
          <w:sz w:val="20"/>
          <w:szCs w:val="18"/>
          <w:lang w:val="en-CA" w:eastAsia="en-US"/>
        </w:rPr>
        <w:t xml:space="preserve"> in good standing with the ILS.</w:t>
      </w:r>
    </w:p>
    <w:p w14:paraId="7ECF19F9" w14:textId="77777777" w:rsidR="00727468" w:rsidRPr="00727468" w:rsidRDefault="00727468" w:rsidP="00274C9F">
      <w:pPr>
        <w:autoSpaceDE/>
        <w:autoSpaceDN/>
        <w:ind w:left="1560"/>
        <w:jc w:val="both"/>
        <w:rPr>
          <w:rFonts w:eastAsia="Calibri"/>
          <w:sz w:val="20"/>
          <w:szCs w:val="18"/>
          <w:lang w:val="en-CA" w:eastAsia="en-US"/>
        </w:rPr>
      </w:pPr>
      <w:r w:rsidRPr="00727468">
        <w:rPr>
          <w:rFonts w:eastAsia="Calibri"/>
          <w:sz w:val="20"/>
          <w:szCs w:val="18"/>
          <w:lang w:val="en-CA" w:eastAsia="en-US"/>
        </w:rPr>
        <w:t>Funding applications from individuals will not be considered.</w:t>
      </w:r>
    </w:p>
    <w:p w14:paraId="6A246402" w14:textId="77777777" w:rsidR="00727468" w:rsidRPr="00727468" w:rsidRDefault="00727468" w:rsidP="00727468">
      <w:pPr>
        <w:autoSpaceDE/>
        <w:autoSpaceDN/>
        <w:ind w:left="1134"/>
        <w:jc w:val="both"/>
        <w:rPr>
          <w:rFonts w:eastAsia="Calibri"/>
          <w:sz w:val="20"/>
          <w:szCs w:val="18"/>
          <w:lang w:val="en-CA" w:eastAsia="en-US"/>
        </w:rPr>
      </w:pPr>
    </w:p>
    <w:p w14:paraId="111D98FD" w14:textId="77777777" w:rsidR="00727468" w:rsidRPr="0062263D" w:rsidRDefault="00727468" w:rsidP="0062263D">
      <w:pPr>
        <w:pStyle w:val="ListParagraph"/>
        <w:numPr>
          <w:ilvl w:val="0"/>
          <w:numId w:val="32"/>
        </w:numPr>
        <w:autoSpaceDE/>
        <w:autoSpaceDN/>
        <w:ind w:left="1560" w:hanging="426"/>
        <w:jc w:val="both"/>
        <w:rPr>
          <w:rFonts w:eastAsia="Calibri"/>
          <w:b/>
          <w:bCs/>
          <w:sz w:val="20"/>
          <w:szCs w:val="18"/>
          <w:lang w:val="en-CA" w:eastAsia="en-US"/>
        </w:rPr>
      </w:pPr>
      <w:r w:rsidRPr="0062263D">
        <w:rPr>
          <w:rFonts w:eastAsia="Calibri"/>
          <w:b/>
          <w:bCs/>
          <w:sz w:val="20"/>
          <w:szCs w:val="18"/>
          <w:lang w:val="en-CA" w:eastAsia="en-US"/>
        </w:rPr>
        <w:t>HOW MUCH CAN I APPLY FOR?</w:t>
      </w:r>
    </w:p>
    <w:p w14:paraId="3782E9D8" w14:textId="77777777" w:rsidR="00727468" w:rsidRPr="00727468" w:rsidRDefault="00727468" w:rsidP="00727468">
      <w:pPr>
        <w:autoSpaceDE/>
        <w:autoSpaceDN/>
        <w:ind w:left="1134"/>
        <w:jc w:val="both"/>
        <w:rPr>
          <w:rFonts w:eastAsia="Calibri"/>
          <w:sz w:val="20"/>
          <w:szCs w:val="18"/>
          <w:lang w:val="en-CA" w:eastAsia="en-US"/>
        </w:rPr>
      </w:pPr>
    </w:p>
    <w:p w14:paraId="3451C555" w14:textId="77777777" w:rsidR="00727468" w:rsidRPr="00727468" w:rsidRDefault="00727468" w:rsidP="0062263D">
      <w:pPr>
        <w:autoSpaceDE/>
        <w:autoSpaceDN/>
        <w:ind w:left="1560"/>
        <w:jc w:val="both"/>
        <w:rPr>
          <w:rFonts w:eastAsia="Calibri"/>
          <w:sz w:val="20"/>
          <w:szCs w:val="18"/>
          <w:lang w:val="en-CA" w:eastAsia="en-US"/>
        </w:rPr>
      </w:pPr>
      <w:r w:rsidRPr="00727468">
        <w:rPr>
          <w:rFonts w:eastAsia="Calibri"/>
          <w:sz w:val="20"/>
          <w:szCs w:val="18"/>
          <w:lang w:val="en-CA" w:eastAsia="en-US"/>
        </w:rPr>
        <w:t>The ILS will generally consider awarding grants between 500 Euro and 8.000 Euro. However, value for money must be demonstrated through the detailed budgets for each individual proposal. Applicants are encouraged to seek multiple sponsors for their activities.</w:t>
      </w:r>
    </w:p>
    <w:p w14:paraId="400C1AC1" w14:textId="77777777" w:rsidR="00727468" w:rsidRPr="00727468" w:rsidRDefault="00727468" w:rsidP="00727468">
      <w:pPr>
        <w:autoSpaceDE/>
        <w:autoSpaceDN/>
        <w:ind w:left="1134"/>
        <w:jc w:val="both"/>
        <w:rPr>
          <w:rFonts w:eastAsia="Calibri"/>
          <w:sz w:val="20"/>
          <w:szCs w:val="18"/>
          <w:lang w:val="en-CA" w:eastAsia="en-US"/>
        </w:rPr>
      </w:pPr>
    </w:p>
    <w:p w14:paraId="2B6B45E4" w14:textId="77777777" w:rsidR="00727468" w:rsidRPr="0062263D" w:rsidRDefault="00727468" w:rsidP="0062263D">
      <w:pPr>
        <w:pStyle w:val="ListParagraph"/>
        <w:numPr>
          <w:ilvl w:val="0"/>
          <w:numId w:val="32"/>
        </w:numPr>
        <w:autoSpaceDE/>
        <w:autoSpaceDN/>
        <w:ind w:left="1560" w:hanging="426"/>
        <w:jc w:val="both"/>
        <w:rPr>
          <w:rFonts w:eastAsia="Calibri"/>
          <w:b/>
          <w:bCs/>
          <w:sz w:val="20"/>
          <w:szCs w:val="18"/>
          <w:lang w:val="en-CA" w:eastAsia="en-US"/>
        </w:rPr>
      </w:pPr>
      <w:r w:rsidRPr="0062263D">
        <w:rPr>
          <w:rFonts w:eastAsia="Calibri"/>
          <w:b/>
          <w:bCs/>
          <w:sz w:val="20"/>
          <w:szCs w:val="18"/>
          <w:lang w:val="en-CA" w:eastAsia="en-US"/>
        </w:rPr>
        <w:t>WHEN TO APPLY?</w:t>
      </w:r>
    </w:p>
    <w:p w14:paraId="4D650542" w14:textId="77777777" w:rsidR="00727468" w:rsidRPr="00727468" w:rsidRDefault="00727468" w:rsidP="00727468">
      <w:pPr>
        <w:autoSpaceDE/>
        <w:autoSpaceDN/>
        <w:ind w:left="1134"/>
        <w:jc w:val="both"/>
        <w:rPr>
          <w:rFonts w:eastAsia="Calibri"/>
          <w:sz w:val="20"/>
          <w:szCs w:val="18"/>
          <w:lang w:val="en-CA" w:eastAsia="en-US"/>
        </w:rPr>
      </w:pPr>
    </w:p>
    <w:p w14:paraId="37878F1E" w14:textId="6BB991C2" w:rsidR="00727468" w:rsidRPr="00727468" w:rsidRDefault="00727468" w:rsidP="0062263D">
      <w:pPr>
        <w:autoSpaceDE/>
        <w:autoSpaceDN/>
        <w:ind w:left="1560"/>
        <w:jc w:val="both"/>
        <w:rPr>
          <w:rFonts w:eastAsia="Calibri"/>
          <w:sz w:val="20"/>
          <w:szCs w:val="18"/>
          <w:lang w:val="en-CA" w:eastAsia="en-US"/>
        </w:rPr>
      </w:pPr>
      <w:r w:rsidRPr="00727468">
        <w:rPr>
          <w:rFonts w:eastAsia="Calibri"/>
          <w:sz w:val="20"/>
          <w:szCs w:val="18"/>
          <w:lang w:val="en-CA" w:eastAsia="en-US"/>
        </w:rPr>
        <w:t xml:space="preserve">Applications should be e-mailed to the ILS </w:t>
      </w:r>
      <w:r w:rsidR="000957C1">
        <w:rPr>
          <w:rFonts w:eastAsia="Calibri"/>
          <w:sz w:val="20"/>
          <w:szCs w:val="18"/>
          <w:lang w:val="en-CA" w:eastAsia="en-US"/>
        </w:rPr>
        <w:t>H</w:t>
      </w:r>
      <w:r w:rsidRPr="00727468">
        <w:rPr>
          <w:rFonts w:eastAsia="Calibri"/>
          <w:sz w:val="20"/>
          <w:szCs w:val="18"/>
          <w:lang w:val="en-CA" w:eastAsia="en-US"/>
        </w:rPr>
        <w:t xml:space="preserve">eadquarters </w:t>
      </w:r>
      <w:r w:rsidR="0062263D">
        <w:rPr>
          <w:rFonts w:eastAsia="Calibri"/>
          <w:sz w:val="20"/>
          <w:szCs w:val="18"/>
          <w:lang w:val="en-CA" w:eastAsia="en-US"/>
        </w:rPr>
        <w:t xml:space="preserve">by 15 December of the year preceding the year of the start of the project, or </w:t>
      </w:r>
      <w:r w:rsidRPr="00727468">
        <w:rPr>
          <w:rFonts w:eastAsia="Calibri"/>
          <w:sz w:val="20"/>
          <w:szCs w:val="18"/>
          <w:lang w:val="en-CA" w:eastAsia="en-US"/>
        </w:rPr>
        <w:t>at least six months before the start date of the Project.</w:t>
      </w:r>
    </w:p>
    <w:p w14:paraId="668A3914" w14:textId="77777777" w:rsidR="00727468" w:rsidRPr="00727468" w:rsidRDefault="00727468" w:rsidP="00727468">
      <w:pPr>
        <w:autoSpaceDE/>
        <w:autoSpaceDN/>
        <w:ind w:left="1134"/>
        <w:jc w:val="both"/>
        <w:rPr>
          <w:rFonts w:eastAsia="Calibri"/>
          <w:sz w:val="20"/>
          <w:szCs w:val="18"/>
          <w:lang w:val="en-CA" w:eastAsia="en-US"/>
        </w:rPr>
      </w:pPr>
    </w:p>
    <w:p w14:paraId="5FBCA388" w14:textId="77777777" w:rsidR="00727468" w:rsidRPr="0062263D" w:rsidRDefault="00727468" w:rsidP="0062263D">
      <w:pPr>
        <w:pStyle w:val="ListParagraph"/>
        <w:numPr>
          <w:ilvl w:val="0"/>
          <w:numId w:val="32"/>
        </w:numPr>
        <w:autoSpaceDE/>
        <w:autoSpaceDN/>
        <w:jc w:val="both"/>
        <w:rPr>
          <w:rFonts w:eastAsia="Calibri"/>
          <w:b/>
          <w:bCs/>
          <w:sz w:val="20"/>
          <w:szCs w:val="18"/>
          <w:lang w:val="en-CA" w:eastAsia="en-US"/>
        </w:rPr>
      </w:pPr>
      <w:r w:rsidRPr="0062263D">
        <w:rPr>
          <w:rFonts w:eastAsia="Calibri"/>
          <w:b/>
          <w:bCs/>
          <w:sz w:val="20"/>
          <w:szCs w:val="18"/>
          <w:lang w:val="en-CA" w:eastAsia="en-US"/>
        </w:rPr>
        <w:t>HOW TO APPLY?</w:t>
      </w:r>
    </w:p>
    <w:p w14:paraId="62DA8E7E" w14:textId="77777777" w:rsidR="00727468" w:rsidRPr="00727468" w:rsidRDefault="00727468" w:rsidP="00727468">
      <w:pPr>
        <w:autoSpaceDE/>
        <w:autoSpaceDN/>
        <w:ind w:left="1134"/>
        <w:jc w:val="both"/>
        <w:rPr>
          <w:rFonts w:eastAsia="Calibri"/>
          <w:sz w:val="20"/>
          <w:szCs w:val="18"/>
          <w:lang w:val="en-CA" w:eastAsia="en-US"/>
        </w:rPr>
      </w:pPr>
    </w:p>
    <w:p w14:paraId="75995BCD" w14:textId="214C0068" w:rsidR="00727468" w:rsidRPr="00727468" w:rsidRDefault="00727468" w:rsidP="0062263D">
      <w:pPr>
        <w:autoSpaceDE/>
        <w:autoSpaceDN/>
        <w:ind w:left="1560"/>
        <w:jc w:val="both"/>
        <w:rPr>
          <w:rFonts w:eastAsia="Calibri"/>
          <w:sz w:val="20"/>
          <w:szCs w:val="18"/>
          <w:lang w:val="en-CA" w:eastAsia="en-US"/>
        </w:rPr>
      </w:pPr>
      <w:r w:rsidRPr="00727468">
        <w:rPr>
          <w:rFonts w:eastAsia="Calibri"/>
          <w:sz w:val="20"/>
          <w:szCs w:val="18"/>
          <w:lang w:val="en-CA" w:eastAsia="en-US"/>
        </w:rPr>
        <w:t xml:space="preserve">The ILS </w:t>
      </w:r>
      <w:r w:rsidR="00274C9F">
        <w:rPr>
          <w:rFonts w:eastAsia="Calibri"/>
          <w:sz w:val="20"/>
          <w:szCs w:val="18"/>
          <w:lang w:val="en-CA" w:eastAsia="en-US"/>
        </w:rPr>
        <w:t>Application for Funding Form</w:t>
      </w:r>
      <w:r w:rsidRPr="00727468">
        <w:rPr>
          <w:rFonts w:eastAsia="Calibri"/>
          <w:sz w:val="20"/>
          <w:szCs w:val="18"/>
          <w:lang w:val="en-CA" w:eastAsia="en-US"/>
        </w:rPr>
        <w:t xml:space="preserve"> must be submitted using the ILS Application for Funding Form (attached). Applicants must complete the form in full to apply for the ILS project funding grant. Where a deadline has been set for a funding round, late applications will not be accepted.</w:t>
      </w:r>
    </w:p>
    <w:p w14:paraId="1763B41F" w14:textId="77777777" w:rsidR="00727468" w:rsidRPr="00727468" w:rsidRDefault="00727468" w:rsidP="00727468">
      <w:pPr>
        <w:autoSpaceDE/>
        <w:autoSpaceDN/>
        <w:ind w:left="1134"/>
        <w:jc w:val="both"/>
        <w:rPr>
          <w:rFonts w:eastAsia="Calibri"/>
          <w:sz w:val="20"/>
          <w:szCs w:val="18"/>
          <w:lang w:val="en-CA" w:eastAsia="en-US"/>
        </w:rPr>
      </w:pPr>
    </w:p>
    <w:p w14:paraId="6701CB6C" w14:textId="77777777" w:rsidR="00727468" w:rsidRPr="0062263D" w:rsidRDefault="00727468" w:rsidP="0062263D">
      <w:pPr>
        <w:pStyle w:val="ListParagraph"/>
        <w:numPr>
          <w:ilvl w:val="0"/>
          <w:numId w:val="32"/>
        </w:numPr>
        <w:autoSpaceDE/>
        <w:autoSpaceDN/>
        <w:ind w:left="1560" w:hanging="426"/>
        <w:jc w:val="both"/>
        <w:rPr>
          <w:rFonts w:eastAsia="Calibri"/>
          <w:b/>
          <w:bCs/>
          <w:sz w:val="20"/>
          <w:szCs w:val="18"/>
          <w:lang w:val="en-CA" w:eastAsia="en-US"/>
        </w:rPr>
      </w:pPr>
      <w:r w:rsidRPr="0062263D">
        <w:rPr>
          <w:rFonts w:eastAsia="Calibri"/>
          <w:b/>
          <w:bCs/>
          <w:sz w:val="20"/>
          <w:szCs w:val="18"/>
          <w:lang w:val="en-CA" w:eastAsia="en-US"/>
        </w:rPr>
        <w:t>WILL WE BE NOTIFIED?</w:t>
      </w:r>
    </w:p>
    <w:p w14:paraId="4AE5D6FC" w14:textId="77777777" w:rsidR="00727468" w:rsidRPr="00727468" w:rsidRDefault="00727468" w:rsidP="00727468">
      <w:pPr>
        <w:autoSpaceDE/>
        <w:autoSpaceDN/>
        <w:ind w:left="1134"/>
        <w:jc w:val="both"/>
        <w:rPr>
          <w:rFonts w:eastAsia="Calibri"/>
          <w:sz w:val="20"/>
          <w:szCs w:val="18"/>
          <w:lang w:val="en-CA" w:eastAsia="en-US"/>
        </w:rPr>
      </w:pPr>
    </w:p>
    <w:p w14:paraId="6E7558D6" w14:textId="77777777" w:rsidR="00727468" w:rsidRPr="00727468" w:rsidRDefault="00727468" w:rsidP="0062263D">
      <w:pPr>
        <w:autoSpaceDE/>
        <w:autoSpaceDN/>
        <w:ind w:left="1560"/>
        <w:jc w:val="both"/>
        <w:rPr>
          <w:rFonts w:eastAsia="Calibri"/>
          <w:sz w:val="20"/>
          <w:szCs w:val="18"/>
          <w:lang w:val="en-CA" w:eastAsia="en-US"/>
        </w:rPr>
      </w:pPr>
      <w:r w:rsidRPr="00727468">
        <w:rPr>
          <w:rFonts w:eastAsia="Calibri"/>
          <w:sz w:val="20"/>
          <w:szCs w:val="18"/>
          <w:lang w:val="en-CA" w:eastAsia="en-US"/>
        </w:rPr>
        <w:t>All applicants will receive some form of notification in due course.</w:t>
      </w:r>
    </w:p>
    <w:p w14:paraId="26DDFB09" w14:textId="77777777" w:rsidR="00727468" w:rsidRPr="00727468" w:rsidRDefault="00727468" w:rsidP="00727468">
      <w:pPr>
        <w:autoSpaceDE/>
        <w:autoSpaceDN/>
        <w:ind w:left="1134"/>
        <w:jc w:val="both"/>
        <w:rPr>
          <w:rFonts w:eastAsia="Calibri"/>
          <w:sz w:val="20"/>
          <w:szCs w:val="18"/>
          <w:lang w:val="en-CA" w:eastAsia="en-US"/>
        </w:rPr>
      </w:pPr>
    </w:p>
    <w:p w14:paraId="2CF45453" w14:textId="77777777" w:rsidR="00727468" w:rsidRPr="0062263D" w:rsidRDefault="00727468" w:rsidP="0062263D">
      <w:pPr>
        <w:pStyle w:val="ListParagraph"/>
        <w:numPr>
          <w:ilvl w:val="0"/>
          <w:numId w:val="32"/>
        </w:numPr>
        <w:autoSpaceDE/>
        <w:autoSpaceDN/>
        <w:ind w:left="1560" w:hanging="426"/>
        <w:jc w:val="both"/>
        <w:rPr>
          <w:rFonts w:eastAsia="Calibri"/>
          <w:b/>
          <w:bCs/>
          <w:sz w:val="20"/>
          <w:szCs w:val="18"/>
          <w:lang w:val="en-CA" w:eastAsia="en-US"/>
        </w:rPr>
      </w:pPr>
      <w:r w:rsidRPr="0062263D">
        <w:rPr>
          <w:rFonts w:eastAsia="Calibri"/>
          <w:b/>
          <w:bCs/>
          <w:sz w:val="20"/>
          <w:szCs w:val="18"/>
          <w:lang w:val="en-CA" w:eastAsia="en-US"/>
        </w:rPr>
        <w:t>IF OUR REQUEST IS DECLINED, MAY WE REAPPLY?</w:t>
      </w:r>
    </w:p>
    <w:p w14:paraId="3453B5A4" w14:textId="77777777" w:rsidR="00727468" w:rsidRPr="00727468" w:rsidRDefault="00727468" w:rsidP="00727468">
      <w:pPr>
        <w:autoSpaceDE/>
        <w:autoSpaceDN/>
        <w:ind w:left="1134"/>
        <w:jc w:val="both"/>
        <w:rPr>
          <w:rFonts w:eastAsia="Calibri"/>
          <w:sz w:val="20"/>
          <w:szCs w:val="18"/>
          <w:lang w:val="en-CA" w:eastAsia="en-US"/>
        </w:rPr>
      </w:pPr>
    </w:p>
    <w:p w14:paraId="0A6C24FB" w14:textId="77777777" w:rsidR="00727468" w:rsidRPr="00727468" w:rsidRDefault="00727468" w:rsidP="0062263D">
      <w:pPr>
        <w:autoSpaceDE/>
        <w:autoSpaceDN/>
        <w:ind w:left="1560"/>
        <w:jc w:val="both"/>
        <w:rPr>
          <w:rFonts w:eastAsia="Calibri"/>
          <w:sz w:val="20"/>
          <w:szCs w:val="18"/>
          <w:lang w:val="en-CA" w:eastAsia="en-US"/>
        </w:rPr>
      </w:pPr>
      <w:r w:rsidRPr="00727468">
        <w:rPr>
          <w:rFonts w:eastAsia="Calibri"/>
          <w:sz w:val="20"/>
          <w:szCs w:val="18"/>
          <w:lang w:val="en-CA" w:eastAsia="en-US"/>
        </w:rPr>
        <w:t>Yes, but keep in mind that the ILS does its best to distribute its resources fairly and equitably, it cannot respond favourably to each grant request it receives.</w:t>
      </w:r>
    </w:p>
    <w:p w14:paraId="71D360D6" w14:textId="77777777" w:rsidR="00727468" w:rsidRPr="00727468" w:rsidRDefault="00727468" w:rsidP="00727468">
      <w:pPr>
        <w:autoSpaceDE/>
        <w:autoSpaceDN/>
        <w:ind w:left="1134"/>
        <w:jc w:val="both"/>
        <w:rPr>
          <w:rFonts w:eastAsia="Calibri"/>
          <w:sz w:val="20"/>
          <w:szCs w:val="18"/>
          <w:lang w:val="en-CA" w:eastAsia="en-US"/>
        </w:rPr>
      </w:pPr>
    </w:p>
    <w:p w14:paraId="5536DFA9" w14:textId="77777777" w:rsidR="00727468" w:rsidRPr="0062263D" w:rsidRDefault="00727468" w:rsidP="0062263D">
      <w:pPr>
        <w:pStyle w:val="ListParagraph"/>
        <w:numPr>
          <w:ilvl w:val="0"/>
          <w:numId w:val="32"/>
        </w:numPr>
        <w:autoSpaceDE/>
        <w:autoSpaceDN/>
        <w:ind w:left="1560" w:hanging="426"/>
        <w:jc w:val="both"/>
        <w:rPr>
          <w:rFonts w:eastAsia="Calibri"/>
          <w:b/>
          <w:bCs/>
          <w:sz w:val="20"/>
          <w:szCs w:val="18"/>
          <w:lang w:val="en-CA" w:eastAsia="en-US"/>
        </w:rPr>
      </w:pPr>
      <w:r w:rsidRPr="0062263D">
        <w:rPr>
          <w:rFonts w:eastAsia="Calibri"/>
          <w:b/>
          <w:bCs/>
          <w:sz w:val="20"/>
          <w:szCs w:val="18"/>
          <w:lang w:val="en-CA" w:eastAsia="en-US"/>
        </w:rPr>
        <w:t>GUIDELINES AND SELECTION CRITERIA</w:t>
      </w:r>
    </w:p>
    <w:p w14:paraId="352F4238" w14:textId="77777777" w:rsidR="00727468" w:rsidRPr="00727468" w:rsidRDefault="00727468" w:rsidP="00727468">
      <w:pPr>
        <w:autoSpaceDE/>
        <w:autoSpaceDN/>
        <w:ind w:left="1134"/>
        <w:jc w:val="both"/>
        <w:rPr>
          <w:rFonts w:eastAsia="Calibri"/>
          <w:sz w:val="20"/>
          <w:szCs w:val="18"/>
          <w:lang w:val="en-CA" w:eastAsia="en-US"/>
        </w:rPr>
      </w:pPr>
    </w:p>
    <w:p w14:paraId="710C206E" w14:textId="77777777" w:rsidR="00727468" w:rsidRPr="00727468" w:rsidRDefault="00727468" w:rsidP="0062263D">
      <w:pPr>
        <w:autoSpaceDE/>
        <w:autoSpaceDN/>
        <w:ind w:left="1560"/>
        <w:jc w:val="both"/>
        <w:rPr>
          <w:rFonts w:eastAsia="Calibri"/>
          <w:sz w:val="20"/>
          <w:szCs w:val="18"/>
          <w:lang w:val="en-CA" w:eastAsia="en-US"/>
        </w:rPr>
      </w:pPr>
      <w:r w:rsidRPr="00727468">
        <w:rPr>
          <w:rFonts w:eastAsia="Calibri"/>
          <w:sz w:val="20"/>
          <w:szCs w:val="18"/>
          <w:lang w:val="en-CA" w:eastAsia="en-US"/>
        </w:rPr>
        <w:t>All applications are assessed against the following guidelines. Applicants for funding must comply with these guidelines when submitting proposals for consideration.</w:t>
      </w:r>
    </w:p>
    <w:p w14:paraId="7944FDBD" w14:textId="77777777" w:rsidR="00727468" w:rsidRPr="00727468" w:rsidRDefault="00727468" w:rsidP="00727468">
      <w:pPr>
        <w:autoSpaceDE/>
        <w:autoSpaceDN/>
        <w:ind w:left="1134"/>
        <w:jc w:val="both"/>
        <w:rPr>
          <w:rFonts w:eastAsia="Calibri"/>
          <w:sz w:val="20"/>
          <w:szCs w:val="18"/>
          <w:lang w:val="en-CA" w:eastAsia="en-US"/>
        </w:rPr>
      </w:pPr>
    </w:p>
    <w:p w14:paraId="66C73D82" w14:textId="251140FC" w:rsidR="00727468" w:rsidRPr="00023F87" w:rsidRDefault="00023F87" w:rsidP="00023F87">
      <w:pPr>
        <w:pStyle w:val="ListParagraph"/>
        <w:numPr>
          <w:ilvl w:val="0"/>
          <w:numId w:val="34"/>
        </w:numPr>
        <w:tabs>
          <w:tab w:val="left" w:pos="1985"/>
        </w:tabs>
        <w:autoSpaceDE/>
        <w:autoSpaceDN/>
        <w:ind w:left="1985" w:hanging="425"/>
        <w:jc w:val="both"/>
        <w:rPr>
          <w:rFonts w:eastAsia="Calibri"/>
          <w:sz w:val="20"/>
          <w:szCs w:val="18"/>
          <w:lang w:val="en-CA" w:eastAsia="en-US"/>
        </w:rPr>
      </w:pPr>
      <w:r>
        <w:rPr>
          <w:rFonts w:eastAsia="Calibri"/>
          <w:sz w:val="20"/>
          <w:szCs w:val="18"/>
          <w:lang w:val="en-CA" w:eastAsia="en-US"/>
        </w:rPr>
        <w:t>The organisation</w:t>
      </w:r>
      <w:r w:rsidR="00727468" w:rsidRPr="00023F87">
        <w:rPr>
          <w:rFonts w:eastAsia="Calibri"/>
          <w:sz w:val="20"/>
          <w:szCs w:val="18"/>
          <w:lang w:val="en-CA" w:eastAsia="en-US"/>
        </w:rPr>
        <w:t xml:space="preserve"> applying for funding should have a substantial record of achievement in the proposed field of activity.</w:t>
      </w:r>
    </w:p>
    <w:p w14:paraId="048F9C31" w14:textId="718CEA92" w:rsidR="00727468" w:rsidRPr="00023F87" w:rsidRDefault="00727468" w:rsidP="00023F87">
      <w:pPr>
        <w:pStyle w:val="ListParagraph"/>
        <w:numPr>
          <w:ilvl w:val="0"/>
          <w:numId w:val="34"/>
        </w:numPr>
        <w:tabs>
          <w:tab w:val="left" w:pos="1985"/>
        </w:tabs>
        <w:autoSpaceDE/>
        <w:autoSpaceDN/>
        <w:ind w:left="1985" w:hanging="425"/>
        <w:jc w:val="both"/>
        <w:rPr>
          <w:rFonts w:eastAsia="Calibri"/>
          <w:sz w:val="20"/>
          <w:szCs w:val="18"/>
          <w:lang w:val="en-CA" w:eastAsia="en-US"/>
        </w:rPr>
      </w:pPr>
      <w:r w:rsidRPr="00023F87">
        <w:rPr>
          <w:rFonts w:eastAsia="Calibri"/>
          <w:sz w:val="20"/>
          <w:szCs w:val="18"/>
          <w:lang w:val="en-CA" w:eastAsia="en-US"/>
        </w:rPr>
        <w:t>The activity should directly contribute to the ILS mission and strategic goals.</w:t>
      </w:r>
    </w:p>
    <w:p w14:paraId="1467AFDD" w14:textId="5AE972DB" w:rsidR="00727468" w:rsidRPr="00023F87" w:rsidRDefault="00727468" w:rsidP="00023F87">
      <w:pPr>
        <w:pStyle w:val="ListParagraph"/>
        <w:numPr>
          <w:ilvl w:val="0"/>
          <w:numId w:val="34"/>
        </w:numPr>
        <w:tabs>
          <w:tab w:val="left" w:pos="1985"/>
        </w:tabs>
        <w:autoSpaceDE/>
        <w:autoSpaceDN/>
        <w:ind w:left="1985" w:hanging="425"/>
        <w:jc w:val="both"/>
        <w:rPr>
          <w:rFonts w:eastAsia="Calibri"/>
          <w:sz w:val="20"/>
          <w:szCs w:val="18"/>
          <w:lang w:val="en-CA" w:eastAsia="en-US"/>
        </w:rPr>
      </w:pPr>
      <w:r w:rsidRPr="00023F87">
        <w:rPr>
          <w:rFonts w:eastAsia="Calibri"/>
          <w:sz w:val="20"/>
          <w:szCs w:val="18"/>
          <w:lang w:val="en-CA" w:eastAsia="en-US"/>
        </w:rPr>
        <w:t>Support requested from the ILS should constitute seed funding to encourage financial assistance from other sources, including government and corporate sponsors. The ILS may decide to award funding conditional on supplementary funds being raised from other sources.</w:t>
      </w:r>
    </w:p>
    <w:p w14:paraId="68D25D44" w14:textId="6CD417E9" w:rsidR="00727468" w:rsidRPr="00023F87" w:rsidRDefault="00727468" w:rsidP="00023F87">
      <w:pPr>
        <w:pStyle w:val="ListParagraph"/>
        <w:numPr>
          <w:ilvl w:val="0"/>
          <w:numId w:val="34"/>
        </w:numPr>
        <w:tabs>
          <w:tab w:val="left" w:pos="1985"/>
        </w:tabs>
        <w:autoSpaceDE/>
        <w:autoSpaceDN/>
        <w:ind w:left="1985" w:hanging="425"/>
        <w:jc w:val="both"/>
        <w:rPr>
          <w:rFonts w:eastAsia="Calibri"/>
          <w:sz w:val="20"/>
          <w:szCs w:val="18"/>
          <w:lang w:val="en-CA" w:eastAsia="en-US"/>
        </w:rPr>
      </w:pPr>
      <w:r w:rsidRPr="00023F87">
        <w:rPr>
          <w:rFonts w:eastAsia="Calibri"/>
          <w:sz w:val="20"/>
          <w:szCs w:val="18"/>
          <w:lang w:val="en-CA" w:eastAsia="en-US"/>
        </w:rPr>
        <w:t>The project should establish prospects for future independent activity as a result of initial grant funding.</w:t>
      </w:r>
    </w:p>
    <w:p w14:paraId="6950EB71" w14:textId="7C4C9508" w:rsidR="00727468" w:rsidRPr="00023F87" w:rsidRDefault="00727468" w:rsidP="00023F87">
      <w:pPr>
        <w:pStyle w:val="ListParagraph"/>
        <w:numPr>
          <w:ilvl w:val="0"/>
          <w:numId w:val="34"/>
        </w:numPr>
        <w:tabs>
          <w:tab w:val="left" w:pos="1985"/>
        </w:tabs>
        <w:autoSpaceDE/>
        <w:autoSpaceDN/>
        <w:ind w:left="1985" w:hanging="425"/>
        <w:jc w:val="both"/>
        <w:rPr>
          <w:rFonts w:eastAsia="Calibri"/>
          <w:sz w:val="20"/>
          <w:szCs w:val="18"/>
          <w:lang w:val="en-CA" w:eastAsia="en-US"/>
        </w:rPr>
      </w:pPr>
      <w:r w:rsidRPr="00023F87">
        <w:rPr>
          <w:rFonts w:eastAsia="Calibri"/>
          <w:sz w:val="20"/>
          <w:szCs w:val="18"/>
          <w:lang w:val="en-CA" w:eastAsia="en-US"/>
        </w:rPr>
        <w:t>Where an activity for which the ILS support is sought is dependent upon the support of other organisations, evidence of the willingness of each such organisation to provide support, either financially or in kind, should be provided in writing. In-kind support may include accommodation and other services provided without charge. Preference will be given to projects which can demonstrate that they have obtained part of their funding from other sources and can provide evidence of such support.</w:t>
      </w:r>
    </w:p>
    <w:p w14:paraId="606543E9" w14:textId="1C944D9B" w:rsidR="00727468" w:rsidRPr="00023F87" w:rsidRDefault="00727468" w:rsidP="00023F87">
      <w:pPr>
        <w:pStyle w:val="ListParagraph"/>
        <w:numPr>
          <w:ilvl w:val="0"/>
          <w:numId w:val="34"/>
        </w:numPr>
        <w:tabs>
          <w:tab w:val="left" w:pos="1985"/>
        </w:tabs>
        <w:autoSpaceDE/>
        <w:autoSpaceDN/>
        <w:ind w:left="1985" w:hanging="425"/>
        <w:jc w:val="both"/>
        <w:rPr>
          <w:rFonts w:eastAsia="Calibri"/>
          <w:sz w:val="20"/>
          <w:szCs w:val="18"/>
          <w:lang w:val="en-CA" w:eastAsia="en-US"/>
        </w:rPr>
      </w:pPr>
      <w:r w:rsidRPr="00023F87">
        <w:rPr>
          <w:rFonts w:eastAsia="Calibri"/>
          <w:sz w:val="20"/>
          <w:szCs w:val="18"/>
          <w:lang w:val="en-CA" w:eastAsia="en-US"/>
        </w:rPr>
        <w:lastRenderedPageBreak/>
        <w:t>Where an activity contains an international airfare component, this should be costed as the applicable economy class fare. The ILS will not fund additional expenses incurred because of late bookings or other problems requiring tickets to be paid for at a higher rate.</w:t>
      </w:r>
    </w:p>
    <w:p w14:paraId="27EB3722" w14:textId="00886212" w:rsidR="00727468" w:rsidRPr="00727468" w:rsidRDefault="00727468" w:rsidP="00023F87">
      <w:pPr>
        <w:pStyle w:val="ListParagraph"/>
        <w:numPr>
          <w:ilvl w:val="0"/>
          <w:numId w:val="34"/>
        </w:numPr>
        <w:tabs>
          <w:tab w:val="left" w:pos="1985"/>
        </w:tabs>
        <w:autoSpaceDE/>
        <w:autoSpaceDN/>
        <w:ind w:left="1985" w:hanging="425"/>
        <w:jc w:val="both"/>
        <w:rPr>
          <w:rFonts w:eastAsia="Calibri"/>
          <w:sz w:val="20"/>
          <w:szCs w:val="18"/>
          <w:lang w:val="en-CA" w:eastAsia="en-US"/>
        </w:rPr>
      </w:pPr>
      <w:r w:rsidRPr="00727468">
        <w:rPr>
          <w:rFonts w:eastAsia="Calibri"/>
          <w:sz w:val="20"/>
          <w:szCs w:val="18"/>
          <w:lang w:val="en-CA" w:eastAsia="en-US"/>
        </w:rPr>
        <w:t>Provision should be made in the application for publicity or promotion of the project. Full acknowledgement of the ILS support is required in all promotional materials and publications.</w:t>
      </w:r>
    </w:p>
    <w:p w14:paraId="05AEE600" w14:textId="77777777" w:rsidR="00727468" w:rsidRPr="00727468" w:rsidRDefault="00727468" w:rsidP="00727468">
      <w:pPr>
        <w:autoSpaceDE/>
        <w:autoSpaceDN/>
        <w:ind w:left="1134"/>
        <w:jc w:val="both"/>
        <w:rPr>
          <w:rFonts w:eastAsia="Calibri"/>
          <w:sz w:val="20"/>
          <w:szCs w:val="18"/>
          <w:lang w:val="en-CA" w:eastAsia="en-US"/>
        </w:rPr>
      </w:pPr>
    </w:p>
    <w:p w14:paraId="21BA4EE4" w14:textId="77777777" w:rsidR="00727468" w:rsidRPr="00727468" w:rsidRDefault="00727468" w:rsidP="00023F87">
      <w:pPr>
        <w:autoSpaceDE/>
        <w:autoSpaceDN/>
        <w:ind w:left="1560"/>
        <w:jc w:val="both"/>
        <w:rPr>
          <w:rFonts w:eastAsia="Calibri"/>
          <w:sz w:val="20"/>
          <w:szCs w:val="18"/>
          <w:lang w:val="en-CA" w:eastAsia="en-US"/>
        </w:rPr>
      </w:pPr>
      <w:r w:rsidRPr="00727468">
        <w:rPr>
          <w:rFonts w:eastAsia="Calibri"/>
          <w:sz w:val="20"/>
          <w:szCs w:val="18"/>
          <w:lang w:val="en-CA" w:eastAsia="en-US"/>
        </w:rPr>
        <w:t>All eligible applications are assessed by the ILS against the following selection criteria:</w:t>
      </w:r>
    </w:p>
    <w:p w14:paraId="03713FD9" w14:textId="77777777" w:rsidR="00727468" w:rsidRPr="00727468" w:rsidRDefault="00727468" w:rsidP="00727468">
      <w:pPr>
        <w:autoSpaceDE/>
        <w:autoSpaceDN/>
        <w:ind w:left="1134"/>
        <w:jc w:val="both"/>
        <w:rPr>
          <w:rFonts w:eastAsia="Calibri"/>
          <w:sz w:val="20"/>
          <w:szCs w:val="18"/>
          <w:lang w:val="en-CA" w:eastAsia="en-US"/>
        </w:rPr>
      </w:pPr>
    </w:p>
    <w:p w14:paraId="2AAB1218" w14:textId="690ED4D3" w:rsidR="00727468" w:rsidRPr="00727468" w:rsidRDefault="00727468" w:rsidP="00023F87">
      <w:pPr>
        <w:pStyle w:val="ListParagraph"/>
        <w:numPr>
          <w:ilvl w:val="0"/>
          <w:numId w:val="36"/>
        </w:numPr>
        <w:tabs>
          <w:tab w:val="left" w:pos="1985"/>
        </w:tabs>
        <w:autoSpaceDE/>
        <w:autoSpaceDN/>
        <w:ind w:left="1985" w:hanging="425"/>
        <w:jc w:val="both"/>
        <w:rPr>
          <w:rFonts w:eastAsia="Calibri"/>
          <w:sz w:val="20"/>
          <w:szCs w:val="18"/>
          <w:lang w:val="en-CA" w:eastAsia="en-US"/>
        </w:rPr>
      </w:pPr>
      <w:r w:rsidRPr="00727468">
        <w:rPr>
          <w:rFonts w:eastAsia="Calibri"/>
          <w:sz w:val="20"/>
          <w:szCs w:val="18"/>
          <w:lang w:val="en-CA" w:eastAsia="en-US"/>
        </w:rPr>
        <w:t>The extent to which the project's objectives are clearly defined and consistent with the ILS objectives.</w:t>
      </w:r>
    </w:p>
    <w:p w14:paraId="7FE1E746" w14:textId="62A30C16" w:rsidR="00727468" w:rsidRPr="00727468" w:rsidRDefault="00727468" w:rsidP="00023F87">
      <w:pPr>
        <w:pStyle w:val="ListParagraph"/>
        <w:numPr>
          <w:ilvl w:val="0"/>
          <w:numId w:val="36"/>
        </w:numPr>
        <w:tabs>
          <w:tab w:val="left" w:pos="1985"/>
        </w:tabs>
        <w:autoSpaceDE/>
        <w:autoSpaceDN/>
        <w:ind w:left="1985" w:hanging="425"/>
        <w:jc w:val="both"/>
        <w:rPr>
          <w:rFonts w:eastAsia="Calibri"/>
          <w:sz w:val="20"/>
          <w:szCs w:val="18"/>
          <w:lang w:val="en-CA" w:eastAsia="en-US"/>
        </w:rPr>
      </w:pPr>
      <w:r w:rsidRPr="00727468">
        <w:rPr>
          <w:rFonts w:eastAsia="Calibri"/>
          <w:sz w:val="20"/>
          <w:szCs w:val="18"/>
          <w:lang w:val="en-CA" w:eastAsia="en-US"/>
        </w:rPr>
        <w:t>The project's potential to build capacity that will lead to sustainability.</w:t>
      </w:r>
    </w:p>
    <w:p w14:paraId="1872705A" w14:textId="1AD7A359" w:rsidR="00727468" w:rsidRPr="00727468" w:rsidRDefault="00727468" w:rsidP="00023F87">
      <w:pPr>
        <w:pStyle w:val="ListParagraph"/>
        <w:numPr>
          <w:ilvl w:val="0"/>
          <w:numId w:val="36"/>
        </w:numPr>
        <w:tabs>
          <w:tab w:val="left" w:pos="1985"/>
        </w:tabs>
        <w:autoSpaceDE/>
        <w:autoSpaceDN/>
        <w:ind w:left="1985" w:hanging="425"/>
        <w:jc w:val="both"/>
        <w:rPr>
          <w:rFonts w:eastAsia="Calibri"/>
          <w:sz w:val="20"/>
          <w:szCs w:val="18"/>
          <w:lang w:val="en-CA" w:eastAsia="en-US"/>
        </w:rPr>
      </w:pPr>
      <w:r w:rsidRPr="00727468">
        <w:rPr>
          <w:rFonts w:eastAsia="Calibri"/>
          <w:sz w:val="20"/>
          <w:szCs w:val="18"/>
          <w:lang w:val="en-CA" w:eastAsia="en-US"/>
        </w:rPr>
        <w:t>The project's potential to establish long-term links and continuing collaborations.</w:t>
      </w:r>
    </w:p>
    <w:p w14:paraId="794CF359" w14:textId="69884957" w:rsidR="00727468" w:rsidRPr="00727468" w:rsidRDefault="00727468" w:rsidP="00023F87">
      <w:pPr>
        <w:pStyle w:val="ListParagraph"/>
        <w:numPr>
          <w:ilvl w:val="0"/>
          <w:numId w:val="36"/>
        </w:numPr>
        <w:tabs>
          <w:tab w:val="left" w:pos="1985"/>
        </w:tabs>
        <w:autoSpaceDE/>
        <w:autoSpaceDN/>
        <w:ind w:left="1985" w:hanging="425"/>
        <w:jc w:val="both"/>
        <w:rPr>
          <w:rFonts w:eastAsia="Calibri"/>
          <w:sz w:val="20"/>
          <w:szCs w:val="18"/>
          <w:lang w:val="en-CA" w:eastAsia="en-US"/>
        </w:rPr>
      </w:pPr>
      <w:r w:rsidRPr="00727468">
        <w:rPr>
          <w:rFonts w:eastAsia="Calibri"/>
          <w:sz w:val="20"/>
          <w:szCs w:val="18"/>
          <w:lang w:val="en-CA" w:eastAsia="en-US"/>
        </w:rPr>
        <w:t xml:space="preserve">The applicant/s ability to deliver the project successfully and the quality of the </w:t>
      </w:r>
      <w:r w:rsidR="00023F87">
        <w:rPr>
          <w:rFonts w:eastAsia="Calibri"/>
          <w:sz w:val="20"/>
          <w:szCs w:val="18"/>
          <w:lang w:val="en-CA" w:eastAsia="en-US"/>
        </w:rPr>
        <w:t>a</w:t>
      </w:r>
      <w:r w:rsidRPr="00727468">
        <w:rPr>
          <w:rFonts w:eastAsia="Calibri"/>
          <w:sz w:val="20"/>
          <w:szCs w:val="18"/>
          <w:lang w:val="en-CA" w:eastAsia="en-US"/>
        </w:rPr>
        <w:t>pplication.</w:t>
      </w:r>
    </w:p>
    <w:p w14:paraId="1820A88D" w14:textId="18C0293F" w:rsidR="00727468" w:rsidRPr="00727468" w:rsidRDefault="00727468" w:rsidP="00023F87">
      <w:pPr>
        <w:pStyle w:val="ListParagraph"/>
        <w:numPr>
          <w:ilvl w:val="0"/>
          <w:numId w:val="36"/>
        </w:numPr>
        <w:tabs>
          <w:tab w:val="left" w:pos="1985"/>
        </w:tabs>
        <w:autoSpaceDE/>
        <w:autoSpaceDN/>
        <w:ind w:left="1985" w:hanging="425"/>
        <w:jc w:val="both"/>
        <w:rPr>
          <w:rFonts w:eastAsia="Calibri"/>
          <w:sz w:val="20"/>
          <w:szCs w:val="18"/>
          <w:lang w:val="en-CA" w:eastAsia="en-US"/>
        </w:rPr>
      </w:pPr>
      <w:r w:rsidRPr="00727468">
        <w:rPr>
          <w:rFonts w:eastAsia="Calibri"/>
          <w:sz w:val="20"/>
          <w:szCs w:val="18"/>
          <w:lang w:val="en-CA" w:eastAsia="en-US"/>
        </w:rPr>
        <w:t>The relevance of the subject matter, including whether it is in an existing priority area or a prospective area of high engagement, and/or has existing or potential links to other initiatives of the ILS.</w:t>
      </w:r>
    </w:p>
    <w:p w14:paraId="37EEEF95" w14:textId="57810527" w:rsidR="00727468" w:rsidRPr="000957C1" w:rsidRDefault="000957C1" w:rsidP="000957C1">
      <w:pPr>
        <w:pStyle w:val="ListParagraph"/>
        <w:numPr>
          <w:ilvl w:val="0"/>
          <w:numId w:val="36"/>
        </w:numPr>
        <w:tabs>
          <w:tab w:val="left" w:pos="1985"/>
        </w:tabs>
        <w:autoSpaceDE/>
        <w:autoSpaceDN/>
        <w:ind w:left="1985" w:hanging="425"/>
        <w:jc w:val="both"/>
        <w:rPr>
          <w:rFonts w:eastAsia="Calibri"/>
          <w:sz w:val="20"/>
          <w:szCs w:val="18"/>
          <w:lang w:val="en-CA" w:eastAsia="en-US"/>
        </w:rPr>
      </w:pPr>
      <w:r w:rsidRPr="000957C1">
        <w:rPr>
          <w:rFonts w:eastAsia="Calibri"/>
          <w:sz w:val="20"/>
          <w:szCs w:val="18"/>
          <w:lang w:val="en-CA" w:eastAsia="en-US"/>
        </w:rPr>
        <w:t>Whether or not the ILS has previously supported the project in the same country.</w:t>
      </w:r>
    </w:p>
    <w:p w14:paraId="7A20CDB8" w14:textId="77777777" w:rsidR="000957C1" w:rsidRPr="000957C1" w:rsidRDefault="000957C1" w:rsidP="000957C1">
      <w:pPr>
        <w:pStyle w:val="ListParagraph"/>
        <w:tabs>
          <w:tab w:val="left" w:pos="1985"/>
        </w:tabs>
        <w:autoSpaceDE/>
        <w:autoSpaceDN/>
        <w:ind w:left="1854"/>
        <w:jc w:val="both"/>
        <w:rPr>
          <w:rFonts w:eastAsia="Calibri"/>
          <w:sz w:val="20"/>
          <w:szCs w:val="18"/>
          <w:lang w:val="en-CA" w:eastAsia="en-US"/>
        </w:rPr>
      </w:pPr>
    </w:p>
    <w:p w14:paraId="6469F01B" w14:textId="77777777" w:rsidR="00727468" w:rsidRPr="0062263D" w:rsidRDefault="00727468" w:rsidP="0062263D">
      <w:pPr>
        <w:pStyle w:val="ListParagraph"/>
        <w:numPr>
          <w:ilvl w:val="0"/>
          <w:numId w:val="32"/>
        </w:numPr>
        <w:autoSpaceDE/>
        <w:autoSpaceDN/>
        <w:ind w:left="1560" w:hanging="426"/>
        <w:jc w:val="both"/>
        <w:rPr>
          <w:rFonts w:eastAsia="Calibri"/>
          <w:b/>
          <w:bCs/>
          <w:sz w:val="20"/>
          <w:szCs w:val="18"/>
          <w:lang w:val="en-CA" w:eastAsia="en-US"/>
        </w:rPr>
      </w:pPr>
      <w:r w:rsidRPr="0062263D">
        <w:rPr>
          <w:rFonts w:eastAsia="Calibri"/>
          <w:b/>
          <w:bCs/>
          <w:sz w:val="20"/>
          <w:szCs w:val="18"/>
          <w:lang w:val="en-CA" w:eastAsia="en-US"/>
        </w:rPr>
        <w:t>ACTIVITIES NOT FUNDED</w:t>
      </w:r>
    </w:p>
    <w:p w14:paraId="4F2D38DD" w14:textId="77777777" w:rsidR="00727468" w:rsidRPr="00727468" w:rsidRDefault="00727468" w:rsidP="00727468">
      <w:pPr>
        <w:autoSpaceDE/>
        <w:autoSpaceDN/>
        <w:ind w:left="1134"/>
        <w:jc w:val="both"/>
        <w:rPr>
          <w:rFonts w:eastAsia="Calibri"/>
          <w:sz w:val="20"/>
          <w:szCs w:val="18"/>
          <w:lang w:val="en-CA" w:eastAsia="en-US"/>
        </w:rPr>
      </w:pPr>
    </w:p>
    <w:p w14:paraId="14EB5632" w14:textId="77777777" w:rsidR="00727468" w:rsidRPr="00727468" w:rsidRDefault="00727468" w:rsidP="0062263D">
      <w:pPr>
        <w:autoSpaceDE/>
        <w:autoSpaceDN/>
        <w:ind w:left="1560"/>
        <w:jc w:val="both"/>
        <w:rPr>
          <w:rFonts w:eastAsia="Calibri"/>
          <w:sz w:val="20"/>
          <w:szCs w:val="18"/>
          <w:lang w:val="en-CA" w:eastAsia="en-US"/>
        </w:rPr>
      </w:pPr>
      <w:r w:rsidRPr="00727468">
        <w:rPr>
          <w:rFonts w:eastAsia="Calibri"/>
          <w:sz w:val="20"/>
          <w:szCs w:val="18"/>
          <w:lang w:val="en-CA" w:eastAsia="en-US"/>
        </w:rPr>
        <w:t>Funding will not normally be made available for the following purposes:</w:t>
      </w:r>
    </w:p>
    <w:p w14:paraId="235682D3" w14:textId="111C4A83" w:rsidR="00727468" w:rsidRPr="0062263D" w:rsidRDefault="00727468" w:rsidP="0062263D">
      <w:pPr>
        <w:pStyle w:val="ListParagraph"/>
        <w:numPr>
          <w:ilvl w:val="0"/>
          <w:numId w:val="33"/>
        </w:numPr>
        <w:autoSpaceDE/>
        <w:autoSpaceDN/>
        <w:ind w:hanging="294"/>
        <w:jc w:val="both"/>
        <w:rPr>
          <w:rFonts w:eastAsia="Calibri"/>
          <w:sz w:val="20"/>
          <w:szCs w:val="18"/>
          <w:lang w:val="en-CA" w:eastAsia="en-US"/>
        </w:rPr>
      </w:pPr>
      <w:r w:rsidRPr="0062263D">
        <w:rPr>
          <w:rFonts w:eastAsia="Calibri"/>
          <w:sz w:val="20"/>
          <w:szCs w:val="18"/>
          <w:lang w:val="en-CA" w:eastAsia="en-US"/>
        </w:rPr>
        <w:t>Capital expenditure in real property, equipment or computer software.</w:t>
      </w:r>
    </w:p>
    <w:p w14:paraId="48E59724" w14:textId="4AAACDFB" w:rsidR="00727468" w:rsidRPr="0062263D" w:rsidRDefault="00727468" w:rsidP="0062263D">
      <w:pPr>
        <w:pStyle w:val="ListParagraph"/>
        <w:numPr>
          <w:ilvl w:val="0"/>
          <w:numId w:val="33"/>
        </w:numPr>
        <w:autoSpaceDE/>
        <w:autoSpaceDN/>
        <w:ind w:hanging="294"/>
        <w:jc w:val="both"/>
        <w:rPr>
          <w:rFonts w:eastAsia="Calibri"/>
          <w:sz w:val="20"/>
          <w:szCs w:val="18"/>
          <w:lang w:val="en-CA" w:eastAsia="en-US"/>
        </w:rPr>
      </w:pPr>
      <w:r w:rsidRPr="0062263D">
        <w:rPr>
          <w:rFonts w:eastAsia="Calibri"/>
          <w:sz w:val="20"/>
          <w:szCs w:val="18"/>
          <w:lang w:val="en-CA" w:eastAsia="en-US"/>
        </w:rPr>
        <w:t>Salaries, fees and honorariums.</w:t>
      </w:r>
    </w:p>
    <w:p w14:paraId="2AE42CA7" w14:textId="241F2A65" w:rsidR="00727468" w:rsidRPr="0062263D" w:rsidRDefault="00727468" w:rsidP="0062263D">
      <w:pPr>
        <w:pStyle w:val="ListParagraph"/>
        <w:numPr>
          <w:ilvl w:val="0"/>
          <w:numId w:val="33"/>
        </w:numPr>
        <w:autoSpaceDE/>
        <w:autoSpaceDN/>
        <w:ind w:hanging="294"/>
        <w:jc w:val="both"/>
        <w:rPr>
          <w:rFonts w:eastAsia="Calibri"/>
          <w:sz w:val="20"/>
          <w:szCs w:val="18"/>
          <w:lang w:val="en-CA" w:eastAsia="en-US"/>
        </w:rPr>
      </w:pPr>
      <w:r w:rsidRPr="0062263D">
        <w:rPr>
          <w:rFonts w:eastAsia="Calibri"/>
          <w:sz w:val="20"/>
          <w:szCs w:val="18"/>
          <w:lang w:val="en-CA" w:eastAsia="en-US"/>
        </w:rPr>
        <w:t>Funding support to grant-giving organisations for activities mainly involving their own personnel and/or other costs.</w:t>
      </w:r>
    </w:p>
    <w:p w14:paraId="0E91BDB7" w14:textId="19C5C4D9" w:rsidR="00727468" w:rsidRPr="0062263D" w:rsidRDefault="00727468" w:rsidP="0062263D">
      <w:pPr>
        <w:pStyle w:val="ListParagraph"/>
        <w:numPr>
          <w:ilvl w:val="0"/>
          <w:numId w:val="33"/>
        </w:numPr>
        <w:autoSpaceDE/>
        <w:autoSpaceDN/>
        <w:ind w:hanging="294"/>
        <w:jc w:val="both"/>
        <w:rPr>
          <w:rFonts w:eastAsia="Calibri"/>
          <w:sz w:val="20"/>
          <w:szCs w:val="18"/>
          <w:lang w:val="en-CA" w:eastAsia="en-US"/>
        </w:rPr>
      </w:pPr>
      <w:r w:rsidRPr="0062263D">
        <w:rPr>
          <w:rFonts w:eastAsia="Calibri"/>
          <w:sz w:val="20"/>
          <w:szCs w:val="18"/>
          <w:lang w:val="en-CA" w:eastAsia="en-US"/>
        </w:rPr>
        <w:t>Activities that are properly the responsibility of other funding bodies or other government agencies, for example:</w:t>
      </w:r>
    </w:p>
    <w:p w14:paraId="7A18A7E1" w14:textId="1CC6099A" w:rsidR="00727468" w:rsidRPr="0062263D" w:rsidRDefault="00727468" w:rsidP="00023F87">
      <w:pPr>
        <w:pStyle w:val="ListParagraph"/>
        <w:numPr>
          <w:ilvl w:val="0"/>
          <w:numId w:val="33"/>
        </w:numPr>
        <w:autoSpaceDE/>
        <w:autoSpaceDN/>
        <w:ind w:left="2127" w:hanging="284"/>
        <w:jc w:val="both"/>
        <w:rPr>
          <w:rFonts w:eastAsia="Calibri"/>
          <w:sz w:val="20"/>
          <w:szCs w:val="18"/>
          <w:lang w:val="en-CA" w:eastAsia="en-US"/>
        </w:rPr>
      </w:pPr>
      <w:r w:rsidRPr="0062263D">
        <w:rPr>
          <w:rFonts w:eastAsia="Calibri"/>
          <w:sz w:val="20"/>
          <w:szCs w:val="18"/>
          <w:lang w:val="en-CA" w:eastAsia="en-US"/>
        </w:rPr>
        <w:t>Trade promotion.</w:t>
      </w:r>
    </w:p>
    <w:p w14:paraId="1EED56CE" w14:textId="63F586D0" w:rsidR="00727468" w:rsidRPr="0062263D" w:rsidRDefault="00727468" w:rsidP="00023F87">
      <w:pPr>
        <w:pStyle w:val="ListParagraph"/>
        <w:numPr>
          <w:ilvl w:val="0"/>
          <w:numId w:val="33"/>
        </w:numPr>
        <w:autoSpaceDE/>
        <w:autoSpaceDN/>
        <w:ind w:left="2127" w:hanging="284"/>
        <w:jc w:val="both"/>
        <w:rPr>
          <w:rFonts w:eastAsia="Calibri"/>
          <w:sz w:val="20"/>
          <w:szCs w:val="18"/>
          <w:lang w:val="en-CA" w:eastAsia="en-US"/>
        </w:rPr>
      </w:pPr>
      <w:r w:rsidRPr="0062263D">
        <w:rPr>
          <w:rFonts w:eastAsia="Calibri"/>
          <w:sz w:val="20"/>
          <w:szCs w:val="18"/>
          <w:lang w:val="en-CA" w:eastAsia="en-US"/>
        </w:rPr>
        <w:t xml:space="preserve">Academic or other research which is more appropriately funded by universities or other institutions, except where the ILS considers there is a direct and </w:t>
      </w:r>
      <w:r w:rsidR="00023F87">
        <w:rPr>
          <w:rFonts w:eastAsia="Calibri"/>
          <w:sz w:val="20"/>
          <w:szCs w:val="18"/>
          <w:lang w:val="en-CA" w:eastAsia="en-US"/>
        </w:rPr>
        <w:t>global</w:t>
      </w:r>
      <w:r w:rsidRPr="0062263D">
        <w:rPr>
          <w:rFonts w:eastAsia="Calibri"/>
          <w:sz w:val="20"/>
          <w:szCs w:val="18"/>
          <w:lang w:val="en-CA" w:eastAsia="en-US"/>
        </w:rPr>
        <w:t xml:space="preserve"> benefit for the ILS.</w:t>
      </w:r>
    </w:p>
    <w:p w14:paraId="1227DE40" w14:textId="0124363B" w:rsidR="00727468" w:rsidRPr="0062263D" w:rsidRDefault="00727468" w:rsidP="00023F87">
      <w:pPr>
        <w:pStyle w:val="ListParagraph"/>
        <w:numPr>
          <w:ilvl w:val="0"/>
          <w:numId w:val="33"/>
        </w:numPr>
        <w:autoSpaceDE/>
        <w:autoSpaceDN/>
        <w:ind w:left="2127" w:hanging="284"/>
        <w:jc w:val="both"/>
        <w:rPr>
          <w:rFonts w:eastAsia="Calibri"/>
          <w:sz w:val="20"/>
          <w:szCs w:val="18"/>
          <w:lang w:val="en-CA" w:eastAsia="en-US"/>
        </w:rPr>
      </w:pPr>
      <w:r w:rsidRPr="0062263D">
        <w:rPr>
          <w:rFonts w:eastAsia="Calibri"/>
          <w:sz w:val="20"/>
          <w:szCs w:val="18"/>
          <w:lang w:val="en-CA" w:eastAsia="en-US"/>
        </w:rPr>
        <w:t>Activities that are commercially viable and/or which give a commercial advantage to one organisation.</w:t>
      </w:r>
    </w:p>
    <w:p w14:paraId="1E8606AF" w14:textId="564A3F90" w:rsidR="00727468" w:rsidRPr="0062263D" w:rsidRDefault="00727468" w:rsidP="00023F87">
      <w:pPr>
        <w:pStyle w:val="ListParagraph"/>
        <w:numPr>
          <w:ilvl w:val="0"/>
          <w:numId w:val="33"/>
        </w:numPr>
        <w:autoSpaceDE/>
        <w:autoSpaceDN/>
        <w:ind w:left="2127" w:hanging="284"/>
        <w:jc w:val="both"/>
        <w:rPr>
          <w:rFonts w:eastAsia="Calibri"/>
          <w:sz w:val="20"/>
          <w:szCs w:val="18"/>
          <w:lang w:val="en-CA" w:eastAsia="en-US"/>
        </w:rPr>
      </w:pPr>
      <w:r w:rsidRPr="0062263D">
        <w:rPr>
          <w:rFonts w:eastAsia="Calibri"/>
          <w:sz w:val="20"/>
          <w:szCs w:val="18"/>
          <w:lang w:val="en-CA" w:eastAsia="en-US"/>
        </w:rPr>
        <w:t>Any project in which the ILS is incidental to the main aims of the project.</w:t>
      </w:r>
    </w:p>
    <w:p w14:paraId="16BB1B5A" w14:textId="205F56C9" w:rsidR="00727468" w:rsidRPr="0062263D" w:rsidRDefault="00727468" w:rsidP="00023F87">
      <w:pPr>
        <w:pStyle w:val="ListParagraph"/>
        <w:numPr>
          <w:ilvl w:val="0"/>
          <w:numId w:val="33"/>
        </w:numPr>
        <w:autoSpaceDE/>
        <w:autoSpaceDN/>
        <w:ind w:left="2127" w:hanging="284"/>
        <w:jc w:val="both"/>
        <w:rPr>
          <w:rFonts w:eastAsia="Calibri"/>
          <w:sz w:val="20"/>
          <w:szCs w:val="18"/>
          <w:lang w:val="en-CA" w:eastAsia="en-US"/>
        </w:rPr>
      </w:pPr>
      <w:r w:rsidRPr="0062263D">
        <w:rPr>
          <w:rFonts w:eastAsia="Calibri"/>
          <w:sz w:val="20"/>
          <w:szCs w:val="18"/>
          <w:lang w:val="en-CA" w:eastAsia="en-US"/>
        </w:rPr>
        <w:t>Employment of research assistants, administrative staff etc., or the payment of administrative charges levied by the applicant's organisation.</w:t>
      </w:r>
    </w:p>
    <w:p w14:paraId="231512E1" w14:textId="58943806" w:rsidR="00727468" w:rsidRPr="0062263D" w:rsidRDefault="00727468" w:rsidP="00023F87">
      <w:pPr>
        <w:pStyle w:val="ListParagraph"/>
        <w:numPr>
          <w:ilvl w:val="0"/>
          <w:numId w:val="33"/>
        </w:numPr>
        <w:autoSpaceDE/>
        <w:autoSpaceDN/>
        <w:ind w:left="2127" w:hanging="284"/>
        <w:jc w:val="both"/>
        <w:rPr>
          <w:rFonts w:eastAsia="Calibri"/>
          <w:sz w:val="20"/>
          <w:szCs w:val="18"/>
          <w:lang w:val="en-CA" w:eastAsia="en-US"/>
        </w:rPr>
      </w:pPr>
      <w:r w:rsidRPr="0062263D">
        <w:rPr>
          <w:rFonts w:eastAsia="Calibri"/>
          <w:sz w:val="20"/>
          <w:szCs w:val="18"/>
          <w:lang w:val="en-CA" w:eastAsia="en-US"/>
        </w:rPr>
        <w:t>Funding of completed projects, or recurrent funding of projects.</w:t>
      </w:r>
    </w:p>
    <w:p w14:paraId="7A820AA4" w14:textId="77777777" w:rsidR="00727468" w:rsidRPr="00727468" w:rsidRDefault="00727468" w:rsidP="00727468">
      <w:pPr>
        <w:autoSpaceDE/>
        <w:autoSpaceDN/>
        <w:ind w:left="1134"/>
        <w:jc w:val="both"/>
        <w:rPr>
          <w:rFonts w:eastAsia="Calibri"/>
          <w:sz w:val="20"/>
          <w:szCs w:val="18"/>
          <w:lang w:val="en-CA" w:eastAsia="en-US"/>
        </w:rPr>
      </w:pPr>
    </w:p>
    <w:p w14:paraId="69DF2BAA" w14:textId="77777777" w:rsidR="00727468" w:rsidRPr="0062263D" w:rsidRDefault="00727468" w:rsidP="0062263D">
      <w:pPr>
        <w:pStyle w:val="ListParagraph"/>
        <w:numPr>
          <w:ilvl w:val="0"/>
          <w:numId w:val="32"/>
        </w:numPr>
        <w:autoSpaceDE/>
        <w:autoSpaceDN/>
        <w:ind w:left="1560" w:hanging="426"/>
        <w:jc w:val="both"/>
        <w:rPr>
          <w:rFonts w:eastAsia="Calibri"/>
          <w:b/>
          <w:bCs/>
          <w:sz w:val="20"/>
          <w:szCs w:val="18"/>
          <w:lang w:val="en-CA" w:eastAsia="en-US"/>
        </w:rPr>
      </w:pPr>
      <w:r w:rsidRPr="0062263D">
        <w:rPr>
          <w:rFonts w:eastAsia="Calibri"/>
          <w:b/>
          <w:bCs/>
          <w:sz w:val="20"/>
          <w:szCs w:val="18"/>
          <w:lang w:val="en-CA" w:eastAsia="en-US"/>
        </w:rPr>
        <w:t>SELECTION PROCESS</w:t>
      </w:r>
    </w:p>
    <w:p w14:paraId="319AFCCA" w14:textId="77777777" w:rsidR="00727468" w:rsidRPr="00727468" w:rsidRDefault="00727468" w:rsidP="00727468">
      <w:pPr>
        <w:autoSpaceDE/>
        <w:autoSpaceDN/>
        <w:ind w:left="1134"/>
        <w:jc w:val="both"/>
        <w:rPr>
          <w:rFonts w:eastAsia="Calibri"/>
          <w:sz w:val="20"/>
          <w:szCs w:val="18"/>
          <w:lang w:val="en-CA" w:eastAsia="en-US"/>
        </w:rPr>
      </w:pPr>
    </w:p>
    <w:p w14:paraId="21E097AB" w14:textId="77777777" w:rsidR="00727468" w:rsidRPr="00727468" w:rsidRDefault="00727468" w:rsidP="0062263D">
      <w:pPr>
        <w:autoSpaceDE/>
        <w:autoSpaceDN/>
        <w:ind w:left="1560"/>
        <w:jc w:val="both"/>
        <w:rPr>
          <w:rFonts w:eastAsia="Calibri"/>
          <w:sz w:val="20"/>
          <w:szCs w:val="18"/>
          <w:lang w:val="en-CA" w:eastAsia="en-US"/>
        </w:rPr>
      </w:pPr>
      <w:r w:rsidRPr="00727468">
        <w:rPr>
          <w:rFonts w:eastAsia="Calibri"/>
          <w:sz w:val="20"/>
          <w:szCs w:val="18"/>
          <w:lang w:val="en-CA" w:eastAsia="en-US"/>
        </w:rPr>
        <w:t>The selection process is as follows:</w:t>
      </w:r>
    </w:p>
    <w:p w14:paraId="40273D22" w14:textId="77777777" w:rsidR="00727468" w:rsidRPr="00727468" w:rsidRDefault="00727468" w:rsidP="00727468">
      <w:pPr>
        <w:autoSpaceDE/>
        <w:autoSpaceDN/>
        <w:ind w:left="1134"/>
        <w:jc w:val="both"/>
        <w:rPr>
          <w:rFonts w:eastAsia="Calibri"/>
          <w:sz w:val="20"/>
          <w:szCs w:val="18"/>
          <w:lang w:val="en-CA" w:eastAsia="en-US"/>
        </w:rPr>
      </w:pPr>
    </w:p>
    <w:p w14:paraId="3C611C2A" w14:textId="68759A79" w:rsidR="00727468" w:rsidRPr="00727468" w:rsidRDefault="00727468" w:rsidP="00023F87">
      <w:pPr>
        <w:tabs>
          <w:tab w:val="left" w:pos="2410"/>
        </w:tabs>
        <w:autoSpaceDE/>
        <w:autoSpaceDN/>
        <w:ind w:left="2410" w:hanging="850"/>
        <w:jc w:val="both"/>
        <w:rPr>
          <w:rFonts w:eastAsia="Calibri"/>
          <w:sz w:val="20"/>
          <w:szCs w:val="18"/>
          <w:lang w:val="en-CA" w:eastAsia="en-US"/>
        </w:rPr>
      </w:pPr>
      <w:r w:rsidRPr="00727468">
        <w:rPr>
          <w:rFonts w:eastAsia="Calibri"/>
          <w:sz w:val="20"/>
          <w:szCs w:val="18"/>
          <w:lang w:val="en-CA" w:eastAsia="en-US"/>
        </w:rPr>
        <w:t>St</w:t>
      </w:r>
      <w:r w:rsidR="00023F87">
        <w:rPr>
          <w:rFonts w:eastAsia="Calibri"/>
          <w:sz w:val="20"/>
          <w:szCs w:val="18"/>
          <w:lang w:val="en-CA" w:eastAsia="en-US"/>
        </w:rPr>
        <w:t>ep</w:t>
      </w:r>
      <w:r w:rsidRPr="00727468">
        <w:rPr>
          <w:rFonts w:eastAsia="Calibri"/>
          <w:sz w:val="20"/>
          <w:szCs w:val="18"/>
          <w:lang w:val="en-CA" w:eastAsia="en-US"/>
        </w:rPr>
        <w:t xml:space="preserve"> 1:</w:t>
      </w:r>
      <w:r w:rsidR="00023F87">
        <w:rPr>
          <w:rFonts w:eastAsia="Calibri"/>
          <w:sz w:val="20"/>
          <w:szCs w:val="18"/>
          <w:lang w:val="en-CA" w:eastAsia="en-US"/>
        </w:rPr>
        <w:tab/>
        <w:t xml:space="preserve">The applicant submits its application by the set date to the ILS Headquarters. </w:t>
      </w:r>
      <w:r w:rsidRPr="00727468">
        <w:rPr>
          <w:rFonts w:eastAsia="Calibri"/>
          <w:sz w:val="20"/>
          <w:szCs w:val="18"/>
          <w:lang w:val="en-CA" w:eastAsia="en-US"/>
        </w:rPr>
        <w:t>All applications received by the ILS Headquarters will be acknowledged.</w:t>
      </w:r>
    </w:p>
    <w:p w14:paraId="474873ED" w14:textId="3713F43F" w:rsidR="00727468" w:rsidRPr="00727468" w:rsidRDefault="00727468" w:rsidP="00023F87">
      <w:pPr>
        <w:tabs>
          <w:tab w:val="left" w:pos="2410"/>
        </w:tabs>
        <w:autoSpaceDE/>
        <w:autoSpaceDN/>
        <w:ind w:left="2410" w:hanging="850"/>
        <w:jc w:val="both"/>
        <w:rPr>
          <w:rFonts w:eastAsia="Calibri"/>
          <w:sz w:val="20"/>
          <w:szCs w:val="18"/>
          <w:lang w:val="en-CA" w:eastAsia="en-US"/>
        </w:rPr>
      </w:pPr>
      <w:r w:rsidRPr="00727468">
        <w:rPr>
          <w:rFonts w:eastAsia="Calibri"/>
          <w:sz w:val="20"/>
          <w:szCs w:val="18"/>
          <w:lang w:val="en-CA" w:eastAsia="en-US"/>
        </w:rPr>
        <w:t>St</w:t>
      </w:r>
      <w:r w:rsidR="00023F87">
        <w:rPr>
          <w:rFonts w:eastAsia="Calibri"/>
          <w:sz w:val="20"/>
          <w:szCs w:val="18"/>
          <w:lang w:val="en-CA" w:eastAsia="en-US"/>
        </w:rPr>
        <w:t>ep</w:t>
      </w:r>
      <w:r w:rsidRPr="00727468">
        <w:rPr>
          <w:rFonts w:eastAsia="Calibri"/>
          <w:sz w:val="20"/>
          <w:szCs w:val="18"/>
          <w:lang w:val="en-CA" w:eastAsia="en-US"/>
        </w:rPr>
        <w:t xml:space="preserve"> 2:</w:t>
      </w:r>
      <w:r w:rsidRPr="00727468">
        <w:rPr>
          <w:rFonts w:eastAsia="Calibri"/>
          <w:sz w:val="20"/>
          <w:szCs w:val="18"/>
          <w:lang w:val="en-CA" w:eastAsia="en-US"/>
        </w:rPr>
        <w:tab/>
      </w:r>
      <w:r w:rsidR="00023F87">
        <w:rPr>
          <w:rFonts w:eastAsia="Calibri"/>
          <w:sz w:val="20"/>
          <w:szCs w:val="18"/>
          <w:lang w:val="en-CA" w:eastAsia="en-US"/>
        </w:rPr>
        <w:t xml:space="preserve">The ILS </w:t>
      </w:r>
      <w:r w:rsidRPr="00727468">
        <w:rPr>
          <w:rFonts w:eastAsia="Calibri"/>
          <w:sz w:val="20"/>
          <w:szCs w:val="18"/>
          <w:lang w:val="en-CA" w:eastAsia="en-US"/>
        </w:rPr>
        <w:t>Headquarter</w:t>
      </w:r>
      <w:r w:rsidR="00023F87">
        <w:rPr>
          <w:rFonts w:eastAsia="Calibri"/>
          <w:sz w:val="20"/>
          <w:szCs w:val="18"/>
          <w:lang w:val="en-CA" w:eastAsia="en-US"/>
        </w:rPr>
        <w:t xml:space="preserve"> will do a first screening </w:t>
      </w:r>
      <w:r w:rsidRPr="00727468">
        <w:rPr>
          <w:rFonts w:eastAsia="Calibri"/>
          <w:sz w:val="20"/>
          <w:szCs w:val="18"/>
          <w:lang w:val="en-CA" w:eastAsia="en-US"/>
        </w:rPr>
        <w:t>to ascertain:</w:t>
      </w:r>
    </w:p>
    <w:p w14:paraId="41941E58" w14:textId="76976AF8" w:rsidR="00727468" w:rsidRPr="00727468" w:rsidRDefault="00727468" w:rsidP="00023F87">
      <w:pPr>
        <w:pStyle w:val="ListParagraph"/>
        <w:numPr>
          <w:ilvl w:val="0"/>
          <w:numId w:val="33"/>
        </w:numPr>
        <w:autoSpaceDE/>
        <w:autoSpaceDN/>
        <w:ind w:left="2694" w:hanging="284"/>
        <w:jc w:val="both"/>
        <w:rPr>
          <w:rFonts w:eastAsia="Calibri"/>
          <w:sz w:val="20"/>
          <w:szCs w:val="18"/>
          <w:lang w:val="en-CA" w:eastAsia="en-US"/>
        </w:rPr>
      </w:pPr>
      <w:r w:rsidRPr="00727468">
        <w:rPr>
          <w:rFonts w:eastAsia="Calibri"/>
          <w:sz w:val="20"/>
          <w:szCs w:val="18"/>
          <w:lang w:val="en-CA" w:eastAsia="en-US"/>
        </w:rPr>
        <w:t>Compliance with th</w:t>
      </w:r>
      <w:r w:rsidR="00023F87">
        <w:rPr>
          <w:rFonts w:eastAsia="Calibri"/>
          <w:sz w:val="20"/>
          <w:szCs w:val="18"/>
          <w:lang w:val="en-CA" w:eastAsia="en-US"/>
        </w:rPr>
        <w:t>is Policy</w:t>
      </w:r>
      <w:r w:rsidRPr="00727468">
        <w:rPr>
          <w:rFonts w:eastAsia="Calibri"/>
          <w:sz w:val="20"/>
          <w:szCs w:val="18"/>
          <w:lang w:val="en-CA" w:eastAsia="en-US"/>
        </w:rPr>
        <w:t>.</w:t>
      </w:r>
    </w:p>
    <w:p w14:paraId="6A5CE83D" w14:textId="6A7B13BC" w:rsidR="00727468" w:rsidRPr="00727468" w:rsidRDefault="00727468" w:rsidP="00023F87">
      <w:pPr>
        <w:pStyle w:val="ListParagraph"/>
        <w:numPr>
          <w:ilvl w:val="0"/>
          <w:numId w:val="33"/>
        </w:numPr>
        <w:autoSpaceDE/>
        <w:autoSpaceDN/>
        <w:ind w:left="2694" w:hanging="284"/>
        <w:jc w:val="both"/>
        <w:rPr>
          <w:rFonts w:eastAsia="Calibri"/>
          <w:sz w:val="20"/>
          <w:szCs w:val="18"/>
          <w:lang w:val="en-CA" w:eastAsia="en-US"/>
        </w:rPr>
      </w:pPr>
      <w:r w:rsidRPr="00727468">
        <w:rPr>
          <w:rFonts w:eastAsia="Calibri"/>
          <w:sz w:val="20"/>
          <w:szCs w:val="18"/>
          <w:lang w:val="en-CA" w:eastAsia="en-US"/>
        </w:rPr>
        <w:t>Applicant eligibility and ability to undertake the project.</w:t>
      </w:r>
    </w:p>
    <w:p w14:paraId="094656F0" w14:textId="3A71053C" w:rsidR="00727468" w:rsidRPr="00727468" w:rsidRDefault="00727468" w:rsidP="00023F87">
      <w:pPr>
        <w:pStyle w:val="ListParagraph"/>
        <w:numPr>
          <w:ilvl w:val="0"/>
          <w:numId w:val="33"/>
        </w:numPr>
        <w:autoSpaceDE/>
        <w:autoSpaceDN/>
        <w:ind w:left="2694" w:hanging="284"/>
        <w:jc w:val="both"/>
        <w:rPr>
          <w:rFonts w:eastAsia="Calibri"/>
          <w:sz w:val="20"/>
          <w:szCs w:val="18"/>
          <w:lang w:val="en-CA" w:eastAsia="en-US"/>
        </w:rPr>
      </w:pPr>
      <w:r w:rsidRPr="00727468">
        <w:rPr>
          <w:rFonts w:eastAsia="Calibri"/>
          <w:sz w:val="20"/>
          <w:szCs w:val="18"/>
          <w:lang w:val="en-CA" w:eastAsia="en-US"/>
        </w:rPr>
        <w:t>Relevance of the project to the ILS mission and strategic goals.</w:t>
      </w:r>
    </w:p>
    <w:p w14:paraId="6A81E271" w14:textId="3AD75024" w:rsidR="00727468" w:rsidRPr="00727468" w:rsidRDefault="00727468" w:rsidP="00023F87">
      <w:pPr>
        <w:pStyle w:val="ListParagraph"/>
        <w:numPr>
          <w:ilvl w:val="0"/>
          <w:numId w:val="33"/>
        </w:numPr>
        <w:autoSpaceDE/>
        <w:autoSpaceDN/>
        <w:ind w:left="2694" w:hanging="284"/>
        <w:jc w:val="both"/>
        <w:rPr>
          <w:rFonts w:eastAsia="Calibri"/>
          <w:sz w:val="20"/>
          <w:szCs w:val="18"/>
          <w:lang w:val="en-CA" w:eastAsia="en-US"/>
        </w:rPr>
      </w:pPr>
      <w:r w:rsidRPr="00727468">
        <w:rPr>
          <w:rFonts w:eastAsia="Calibri"/>
          <w:sz w:val="20"/>
          <w:szCs w:val="18"/>
          <w:lang w:val="en-CA" w:eastAsia="en-US"/>
        </w:rPr>
        <w:t>Clarification of details relating to the project strategy and/or budget.</w:t>
      </w:r>
    </w:p>
    <w:p w14:paraId="069B676E" w14:textId="3B1ED421" w:rsidR="00727468" w:rsidRPr="00727468" w:rsidRDefault="00727468" w:rsidP="00023F87">
      <w:pPr>
        <w:tabs>
          <w:tab w:val="left" w:pos="2410"/>
        </w:tabs>
        <w:autoSpaceDE/>
        <w:autoSpaceDN/>
        <w:ind w:left="2410" w:hanging="850"/>
        <w:jc w:val="both"/>
        <w:rPr>
          <w:rFonts w:eastAsia="Calibri"/>
          <w:sz w:val="20"/>
          <w:szCs w:val="18"/>
          <w:lang w:val="en-CA" w:eastAsia="en-US"/>
        </w:rPr>
      </w:pPr>
      <w:r w:rsidRPr="00727468">
        <w:rPr>
          <w:rFonts w:eastAsia="Calibri"/>
          <w:sz w:val="20"/>
          <w:szCs w:val="18"/>
          <w:lang w:val="en-CA" w:eastAsia="en-US"/>
        </w:rPr>
        <w:t>St</w:t>
      </w:r>
      <w:r w:rsidR="00023F87">
        <w:rPr>
          <w:rFonts w:eastAsia="Calibri"/>
          <w:sz w:val="20"/>
          <w:szCs w:val="18"/>
          <w:lang w:val="en-CA" w:eastAsia="en-US"/>
        </w:rPr>
        <w:t>ep</w:t>
      </w:r>
      <w:r w:rsidRPr="00727468">
        <w:rPr>
          <w:rFonts w:eastAsia="Calibri"/>
          <w:sz w:val="20"/>
          <w:szCs w:val="18"/>
          <w:lang w:val="en-CA" w:eastAsia="en-US"/>
        </w:rPr>
        <w:t xml:space="preserve"> 3: </w:t>
      </w:r>
      <w:r w:rsidRPr="00727468">
        <w:rPr>
          <w:rFonts w:eastAsia="Calibri"/>
          <w:sz w:val="20"/>
          <w:szCs w:val="18"/>
          <w:lang w:val="en-CA" w:eastAsia="en-US"/>
        </w:rPr>
        <w:tab/>
      </w:r>
      <w:r w:rsidR="00023F87">
        <w:rPr>
          <w:rFonts w:eastAsia="Calibri"/>
          <w:sz w:val="20"/>
          <w:szCs w:val="18"/>
          <w:lang w:val="en-CA" w:eastAsia="en-US"/>
        </w:rPr>
        <w:t xml:space="preserve">The ILS Headquarters mail the applications </w:t>
      </w:r>
      <w:r w:rsidR="00F86B80">
        <w:rPr>
          <w:rFonts w:eastAsia="Calibri"/>
          <w:sz w:val="20"/>
          <w:szCs w:val="18"/>
          <w:lang w:val="en-CA" w:eastAsia="en-US"/>
        </w:rPr>
        <w:t xml:space="preserve">to the </w:t>
      </w:r>
      <w:r w:rsidRPr="00727468">
        <w:rPr>
          <w:rFonts w:eastAsia="Calibri"/>
          <w:sz w:val="20"/>
          <w:szCs w:val="18"/>
          <w:lang w:val="en-CA" w:eastAsia="en-US"/>
        </w:rPr>
        <w:t xml:space="preserve">Project Review Committee and successful projects </w:t>
      </w:r>
      <w:r w:rsidR="00F86B80">
        <w:rPr>
          <w:rFonts w:eastAsia="Calibri"/>
          <w:sz w:val="20"/>
          <w:szCs w:val="18"/>
          <w:lang w:val="en-CA" w:eastAsia="en-US"/>
        </w:rPr>
        <w:t xml:space="preserve">are </w:t>
      </w:r>
      <w:r w:rsidRPr="00727468">
        <w:rPr>
          <w:rFonts w:eastAsia="Calibri"/>
          <w:sz w:val="20"/>
          <w:szCs w:val="18"/>
          <w:lang w:val="en-CA" w:eastAsia="en-US"/>
        </w:rPr>
        <w:t>selected.</w:t>
      </w:r>
    </w:p>
    <w:p w14:paraId="0D19D3DD" w14:textId="2604EFA6" w:rsidR="00727468" w:rsidRPr="00727468" w:rsidRDefault="00727468" w:rsidP="00023F87">
      <w:pPr>
        <w:tabs>
          <w:tab w:val="left" w:pos="2410"/>
        </w:tabs>
        <w:autoSpaceDE/>
        <w:autoSpaceDN/>
        <w:ind w:left="2410" w:hanging="850"/>
        <w:jc w:val="both"/>
        <w:rPr>
          <w:rFonts w:eastAsia="Calibri"/>
          <w:sz w:val="20"/>
          <w:szCs w:val="18"/>
          <w:lang w:val="en-CA" w:eastAsia="en-US"/>
        </w:rPr>
      </w:pPr>
      <w:r w:rsidRPr="00727468">
        <w:rPr>
          <w:rFonts w:eastAsia="Calibri"/>
          <w:sz w:val="20"/>
          <w:szCs w:val="18"/>
          <w:lang w:val="en-CA" w:eastAsia="en-US"/>
        </w:rPr>
        <w:t>Stage 4:</w:t>
      </w:r>
      <w:r w:rsidRPr="00727468">
        <w:rPr>
          <w:rFonts w:eastAsia="Calibri"/>
          <w:sz w:val="20"/>
          <w:szCs w:val="18"/>
          <w:lang w:val="en-CA" w:eastAsia="en-US"/>
        </w:rPr>
        <w:tab/>
        <w:t>All applicants will be notified about the outcome of their application by e</w:t>
      </w:r>
      <w:r w:rsidR="00F86B80">
        <w:rPr>
          <w:rFonts w:eastAsia="Calibri"/>
          <w:sz w:val="20"/>
          <w:szCs w:val="18"/>
          <w:lang w:val="en-CA" w:eastAsia="en-US"/>
        </w:rPr>
        <w:t>-</w:t>
      </w:r>
      <w:r w:rsidRPr="00727468">
        <w:rPr>
          <w:rFonts w:eastAsia="Calibri"/>
          <w:sz w:val="20"/>
          <w:szCs w:val="18"/>
          <w:lang w:val="en-CA" w:eastAsia="en-US"/>
        </w:rPr>
        <w:t>mail using the address provided in their applications.</w:t>
      </w:r>
      <w:r w:rsidR="00F86B80">
        <w:rPr>
          <w:rFonts w:eastAsia="Calibri"/>
          <w:sz w:val="20"/>
          <w:szCs w:val="18"/>
          <w:lang w:val="en-CA" w:eastAsia="en-US"/>
        </w:rPr>
        <w:t xml:space="preserve"> </w:t>
      </w:r>
      <w:r w:rsidRPr="00727468">
        <w:rPr>
          <w:rFonts w:eastAsia="Calibri"/>
          <w:sz w:val="20"/>
          <w:szCs w:val="18"/>
          <w:lang w:val="en-CA" w:eastAsia="en-US"/>
        </w:rPr>
        <w:t>Detailed feed-back on unsuccessful applications will not be provided.</w:t>
      </w:r>
    </w:p>
    <w:p w14:paraId="10249408" w14:textId="77777777" w:rsidR="00727468" w:rsidRPr="00727468" w:rsidRDefault="00727468" w:rsidP="00023F87">
      <w:pPr>
        <w:tabs>
          <w:tab w:val="left" w:pos="2410"/>
        </w:tabs>
        <w:autoSpaceDE/>
        <w:autoSpaceDN/>
        <w:ind w:left="2410" w:hanging="850"/>
        <w:jc w:val="both"/>
        <w:rPr>
          <w:rFonts w:eastAsia="Calibri"/>
          <w:sz w:val="20"/>
          <w:szCs w:val="18"/>
          <w:lang w:val="en-CA" w:eastAsia="en-US"/>
        </w:rPr>
      </w:pPr>
      <w:r w:rsidRPr="00727468">
        <w:rPr>
          <w:rFonts w:eastAsia="Calibri"/>
          <w:sz w:val="20"/>
          <w:szCs w:val="18"/>
          <w:lang w:val="en-CA" w:eastAsia="en-US"/>
        </w:rPr>
        <w:lastRenderedPageBreak/>
        <w:t xml:space="preserve">Stage 5: </w:t>
      </w:r>
      <w:r w:rsidRPr="00727468">
        <w:rPr>
          <w:rFonts w:eastAsia="Calibri"/>
          <w:sz w:val="20"/>
          <w:szCs w:val="18"/>
          <w:lang w:val="en-CA" w:eastAsia="en-US"/>
        </w:rPr>
        <w:tab/>
        <w:t>Funding agreements will be negotiated by the ILS Headquarters for successful applications.</w:t>
      </w:r>
    </w:p>
    <w:p w14:paraId="0A3C943A" w14:textId="77777777" w:rsidR="00727468" w:rsidRPr="00727468" w:rsidRDefault="00727468" w:rsidP="00727468">
      <w:pPr>
        <w:autoSpaceDE/>
        <w:autoSpaceDN/>
        <w:ind w:left="1134"/>
        <w:jc w:val="both"/>
        <w:rPr>
          <w:rFonts w:eastAsia="Calibri"/>
          <w:sz w:val="20"/>
          <w:szCs w:val="18"/>
          <w:lang w:val="en-CA" w:eastAsia="en-US"/>
        </w:rPr>
      </w:pPr>
    </w:p>
    <w:p w14:paraId="510F3B0D" w14:textId="77777777" w:rsidR="00727468" w:rsidRPr="0062263D" w:rsidRDefault="00727468" w:rsidP="0062263D">
      <w:pPr>
        <w:pStyle w:val="ListParagraph"/>
        <w:numPr>
          <w:ilvl w:val="0"/>
          <w:numId w:val="32"/>
        </w:numPr>
        <w:autoSpaceDE/>
        <w:autoSpaceDN/>
        <w:ind w:left="1560" w:hanging="426"/>
        <w:jc w:val="both"/>
        <w:rPr>
          <w:rFonts w:eastAsia="Calibri"/>
          <w:b/>
          <w:bCs/>
          <w:sz w:val="20"/>
          <w:szCs w:val="18"/>
          <w:lang w:val="en-CA" w:eastAsia="en-US"/>
        </w:rPr>
      </w:pPr>
      <w:r w:rsidRPr="0062263D">
        <w:rPr>
          <w:rFonts w:eastAsia="Calibri"/>
          <w:b/>
          <w:bCs/>
          <w:sz w:val="20"/>
          <w:szCs w:val="18"/>
          <w:lang w:val="en-CA" w:eastAsia="en-US"/>
        </w:rPr>
        <w:t>ILS PROJECT REVIEW COMMITTEE</w:t>
      </w:r>
    </w:p>
    <w:p w14:paraId="50595496" w14:textId="77777777" w:rsidR="00727468" w:rsidRPr="00727468" w:rsidRDefault="00727468" w:rsidP="00727468">
      <w:pPr>
        <w:autoSpaceDE/>
        <w:autoSpaceDN/>
        <w:ind w:left="1134"/>
        <w:jc w:val="both"/>
        <w:rPr>
          <w:rFonts w:eastAsia="Calibri"/>
          <w:sz w:val="20"/>
          <w:szCs w:val="18"/>
          <w:lang w:val="en-CA" w:eastAsia="en-US"/>
        </w:rPr>
      </w:pPr>
    </w:p>
    <w:p w14:paraId="0E0EE9CB" w14:textId="76F9350A" w:rsidR="00727468" w:rsidRPr="00727468" w:rsidRDefault="00727468" w:rsidP="0062263D">
      <w:pPr>
        <w:autoSpaceDE/>
        <w:autoSpaceDN/>
        <w:ind w:left="1560"/>
        <w:jc w:val="both"/>
        <w:rPr>
          <w:rFonts w:eastAsia="Calibri"/>
          <w:sz w:val="20"/>
          <w:szCs w:val="18"/>
          <w:lang w:val="en-CA" w:eastAsia="en-US"/>
        </w:rPr>
      </w:pPr>
      <w:r w:rsidRPr="00727468">
        <w:rPr>
          <w:rFonts w:eastAsia="Calibri"/>
          <w:sz w:val="20"/>
          <w:szCs w:val="18"/>
          <w:lang w:val="en-CA" w:eastAsia="en-US"/>
        </w:rPr>
        <w:t xml:space="preserve">The ILS Project Review Committee </w:t>
      </w:r>
      <w:r w:rsidR="00F86B80">
        <w:rPr>
          <w:rFonts w:eastAsia="Calibri"/>
          <w:sz w:val="20"/>
          <w:szCs w:val="18"/>
          <w:lang w:val="en-CA" w:eastAsia="en-US"/>
        </w:rPr>
        <w:t>is composed</w:t>
      </w:r>
      <w:r w:rsidRPr="00727468">
        <w:rPr>
          <w:rFonts w:eastAsia="Calibri"/>
          <w:sz w:val="20"/>
          <w:szCs w:val="18"/>
          <w:lang w:val="en-CA" w:eastAsia="en-US"/>
        </w:rPr>
        <w:t xml:space="preserve"> of:</w:t>
      </w:r>
    </w:p>
    <w:p w14:paraId="6D2BC86A" w14:textId="29DBD9B1" w:rsidR="00727468" w:rsidRPr="00727468" w:rsidRDefault="00727468" w:rsidP="00F86B80">
      <w:pPr>
        <w:pStyle w:val="ListParagraph"/>
        <w:numPr>
          <w:ilvl w:val="0"/>
          <w:numId w:val="33"/>
        </w:numPr>
        <w:autoSpaceDE/>
        <w:autoSpaceDN/>
        <w:ind w:left="1843" w:hanging="283"/>
        <w:jc w:val="both"/>
        <w:rPr>
          <w:rFonts w:eastAsia="Calibri"/>
          <w:sz w:val="20"/>
          <w:szCs w:val="18"/>
          <w:lang w:val="en-CA" w:eastAsia="en-US"/>
        </w:rPr>
      </w:pPr>
      <w:r w:rsidRPr="00727468">
        <w:rPr>
          <w:rFonts w:eastAsia="Calibri"/>
          <w:sz w:val="20"/>
          <w:szCs w:val="18"/>
          <w:lang w:val="en-CA" w:eastAsia="en-US"/>
        </w:rPr>
        <w:t>The ILS Secretary General.</w:t>
      </w:r>
    </w:p>
    <w:p w14:paraId="43B48923" w14:textId="61843981" w:rsidR="00727468" w:rsidRPr="00727468" w:rsidRDefault="00727468" w:rsidP="00F86B80">
      <w:pPr>
        <w:pStyle w:val="ListParagraph"/>
        <w:numPr>
          <w:ilvl w:val="0"/>
          <w:numId w:val="33"/>
        </w:numPr>
        <w:autoSpaceDE/>
        <w:autoSpaceDN/>
        <w:ind w:left="1843" w:hanging="283"/>
        <w:jc w:val="both"/>
        <w:rPr>
          <w:rFonts w:eastAsia="Calibri"/>
          <w:sz w:val="20"/>
          <w:szCs w:val="18"/>
          <w:lang w:val="en-CA" w:eastAsia="en-US"/>
        </w:rPr>
      </w:pPr>
      <w:r w:rsidRPr="00727468">
        <w:rPr>
          <w:rFonts w:eastAsia="Calibri"/>
          <w:sz w:val="20"/>
          <w:szCs w:val="18"/>
          <w:lang w:val="en-CA" w:eastAsia="en-US"/>
        </w:rPr>
        <w:t>The Chair of the Business Commission.</w:t>
      </w:r>
    </w:p>
    <w:p w14:paraId="7FFDDCA7" w14:textId="56943B71" w:rsidR="00727468" w:rsidRPr="00727468" w:rsidRDefault="00727468" w:rsidP="00F86B80">
      <w:pPr>
        <w:pStyle w:val="ListParagraph"/>
        <w:numPr>
          <w:ilvl w:val="0"/>
          <w:numId w:val="33"/>
        </w:numPr>
        <w:autoSpaceDE/>
        <w:autoSpaceDN/>
        <w:ind w:left="1843" w:hanging="283"/>
        <w:jc w:val="both"/>
        <w:rPr>
          <w:rFonts w:eastAsia="Calibri"/>
          <w:sz w:val="20"/>
          <w:szCs w:val="18"/>
          <w:lang w:val="en-CA" w:eastAsia="en-US"/>
        </w:rPr>
      </w:pPr>
      <w:r w:rsidRPr="00727468">
        <w:rPr>
          <w:rFonts w:eastAsia="Calibri"/>
          <w:sz w:val="20"/>
          <w:szCs w:val="18"/>
          <w:lang w:val="en-CA" w:eastAsia="en-US"/>
        </w:rPr>
        <w:t xml:space="preserve">The Finance </w:t>
      </w:r>
      <w:r w:rsidR="000957C1">
        <w:rPr>
          <w:rFonts w:eastAsia="Calibri"/>
          <w:sz w:val="20"/>
          <w:szCs w:val="18"/>
          <w:lang w:val="en-CA" w:eastAsia="en-US"/>
        </w:rPr>
        <w:t>Portfolio Holder</w:t>
      </w:r>
      <w:r w:rsidRPr="00727468">
        <w:rPr>
          <w:rFonts w:eastAsia="Calibri"/>
          <w:sz w:val="20"/>
          <w:szCs w:val="18"/>
          <w:lang w:val="en-CA" w:eastAsia="en-US"/>
        </w:rPr>
        <w:t>.</w:t>
      </w:r>
    </w:p>
    <w:p w14:paraId="4906E3CF" w14:textId="0EB4B108" w:rsidR="00727468" w:rsidRPr="00727468" w:rsidRDefault="00727468" w:rsidP="00F86B80">
      <w:pPr>
        <w:pStyle w:val="ListParagraph"/>
        <w:numPr>
          <w:ilvl w:val="0"/>
          <w:numId w:val="33"/>
        </w:numPr>
        <w:autoSpaceDE/>
        <w:autoSpaceDN/>
        <w:ind w:left="1843" w:hanging="283"/>
        <w:jc w:val="both"/>
        <w:rPr>
          <w:rFonts w:eastAsia="Calibri"/>
          <w:sz w:val="20"/>
          <w:szCs w:val="18"/>
          <w:lang w:val="en-CA" w:eastAsia="en-US"/>
        </w:rPr>
      </w:pPr>
      <w:r w:rsidRPr="00727468">
        <w:rPr>
          <w:rFonts w:eastAsia="Calibri"/>
          <w:sz w:val="20"/>
          <w:szCs w:val="18"/>
          <w:lang w:val="en-CA" w:eastAsia="en-US"/>
        </w:rPr>
        <w:t xml:space="preserve">The ILS Executive Director. </w:t>
      </w:r>
    </w:p>
    <w:p w14:paraId="285E60D4" w14:textId="77777777" w:rsidR="00727468" w:rsidRPr="00727468" w:rsidRDefault="00727468" w:rsidP="00727468">
      <w:pPr>
        <w:autoSpaceDE/>
        <w:autoSpaceDN/>
        <w:ind w:left="1134"/>
        <w:jc w:val="both"/>
        <w:rPr>
          <w:rFonts w:eastAsia="Calibri"/>
          <w:sz w:val="20"/>
          <w:szCs w:val="18"/>
          <w:lang w:val="en-CA" w:eastAsia="en-US"/>
        </w:rPr>
      </w:pPr>
    </w:p>
    <w:p w14:paraId="47B57CAE" w14:textId="77777777" w:rsidR="00727468" w:rsidRPr="0062263D" w:rsidRDefault="00727468" w:rsidP="0062263D">
      <w:pPr>
        <w:pStyle w:val="ListParagraph"/>
        <w:numPr>
          <w:ilvl w:val="0"/>
          <w:numId w:val="32"/>
        </w:numPr>
        <w:autoSpaceDE/>
        <w:autoSpaceDN/>
        <w:ind w:left="1560" w:hanging="426"/>
        <w:jc w:val="both"/>
        <w:rPr>
          <w:rFonts w:eastAsia="Calibri"/>
          <w:b/>
          <w:bCs/>
          <w:sz w:val="20"/>
          <w:szCs w:val="18"/>
          <w:lang w:val="en-CA" w:eastAsia="en-US"/>
        </w:rPr>
      </w:pPr>
      <w:r w:rsidRPr="0062263D">
        <w:rPr>
          <w:rFonts w:eastAsia="Calibri"/>
          <w:b/>
          <w:bCs/>
          <w:sz w:val="20"/>
          <w:szCs w:val="18"/>
          <w:lang w:val="en-CA" w:eastAsia="en-US"/>
        </w:rPr>
        <w:t>RESPONSIBILITIES OF SUCCESSFUL APPLICANTS</w:t>
      </w:r>
    </w:p>
    <w:p w14:paraId="187D0CFC" w14:textId="77777777" w:rsidR="00727468" w:rsidRPr="00727468" w:rsidRDefault="00727468" w:rsidP="00727468">
      <w:pPr>
        <w:autoSpaceDE/>
        <w:autoSpaceDN/>
        <w:ind w:left="1134"/>
        <w:jc w:val="both"/>
        <w:rPr>
          <w:rFonts w:eastAsia="Calibri"/>
          <w:sz w:val="20"/>
          <w:szCs w:val="18"/>
          <w:lang w:val="en-CA" w:eastAsia="en-US"/>
        </w:rPr>
      </w:pPr>
    </w:p>
    <w:p w14:paraId="1067D6FF" w14:textId="77777777" w:rsidR="00727468" w:rsidRPr="00727468" w:rsidRDefault="00727468" w:rsidP="0062263D">
      <w:pPr>
        <w:autoSpaceDE/>
        <w:autoSpaceDN/>
        <w:ind w:left="1560"/>
        <w:jc w:val="both"/>
        <w:rPr>
          <w:rFonts w:eastAsia="Calibri"/>
          <w:sz w:val="20"/>
          <w:szCs w:val="18"/>
          <w:lang w:val="en-CA" w:eastAsia="en-US"/>
        </w:rPr>
      </w:pPr>
      <w:r w:rsidRPr="00727468">
        <w:rPr>
          <w:rFonts w:eastAsia="Calibri"/>
          <w:sz w:val="20"/>
          <w:szCs w:val="18"/>
          <w:lang w:val="en-CA" w:eastAsia="en-US"/>
        </w:rPr>
        <w:t>Funding recipients are responsible for all administrative costs and arrangements associated with their project, including visa, insurance, accommodation and other travel arrangements. Funding recipients are also responsible for making their own arrangements regarding any taxation liabilities which may arise from the award of funding.</w:t>
      </w:r>
    </w:p>
    <w:p w14:paraId="7AAFB7FE" w14:textId="77777777" w:rsidR="00727468" w:rsidRPr="00727468" w:rsidRDefault="00727468" w:rsidP="00727468">
      <w:pPr>
        <w:autoSpaceDE/>
        <w:autoSpaceDN/>
        <w:ind w:left="1134"/>
        <w:jc w:val="both"/>
        <w:rPr>
          <w:rFonts w:eastAsia="Calibri"/>
          <w:sz w:val="20"/>
          <w:szCs w:val="18"/>
          <w:lang w:val="en-CA" w:eastAsia="en-US"/>
        </w:rPr>
      </w:pPr>
    </w:p>
    <w:p w14:paraId="423296CA" w14:textId="352F18AA" w:rsidR="00727468" w:rsidRPr="00727468" w:rsidRDefault="00727468" w:rsidP="0062263D">
      <w:pPr>
        <w:autoSpaceDE/>
        <w:autoSpaceDN/>
        <w:ind w:left="1560"/>
        <w:jc w:val="both"/>
        <w:rPr>
          <w:rFonts w:eastAsia="Calibri"/>
          <w:sz w:val="20"/>
          <w:szCs w:val="18"/>
          <w:lang w:val="en-CA" w:eastAsia="en-US"/>
        </w:rPr>
      </w:pPr>
      <w:r w:rsidRPr="00727468">
        <w:rPr>
          <w:rFonts w:eastAsia="Calibri"/>
          <w:sz w:val="20"/>
          <w:szCs w:val="18"/>
          <w:lang w:val="en-CA" w:eastAsia="en-US"/>
        </w:rPr>
        <w:t>The ILS reserves the right to withdraw funding if a grant recipient fails to comply with th</w:t>
      </w:r>
      <w:r w:rsidR="00F86B80">
        <w:rPr>
          <w:rFonts w:eastAsia="Calibri"/>
          <w:sz w:val="20"/>
          <w:szCs w:val="18"/>
          <w:lang w:val="en-CA" w:eastAsia="en-US"/>
        </w:rPr>
        <w:t>is Policy</w:t>
      </w:r>
      <w:r w:rsidRPr="00727468">
        <w:rPr>
          <w:rFonts w:eastAsia="Calibri"/>
          <w:sz w:val="20"/>
          <w:szCs w:val="18"/>
          <w:lang w:val="en-CA" w:eastAsia="en-US"/>
        </w:rPr>
        <w:t>.</w:t>
      </w:r>
    </w:p>
    <w:p w14:paraId="29CFA59E" w14:textId="77777777" w:rsidR="00727468" w:rsidRPr="00727468" w:rsidRDefault="00727468" w:rsidP="00727468">
      <w:pPr>
        <w:autoSpaceDE/>
        <w:autoSpaceDN/>
        <w:ind w:left="1134"/>
        <w:jc w:val="both"/>
        <w:rPr>
          <w:rFonts w:eastAsia="Calibri"/>
          <w:sz w:val="20"/>
          <w:szCs w:val="18"/>
          <w:lang w:val="en-CA" w:eastAsia="en-US"/>
        </w:rPr>
      </w:pPr>
    </w:p>
    <w:p w14:paraId="1E1156E6" w14:textId="77777777" w:rsidR="00727468" w:rsidRPr="00727468" w:rsidRDefault="00727468" w:rsidP="0062263D">
      <w:pPr>
        <w:autoSpaceDE/>
        <w:autoSpaceDN/>
        <w:ind w:left="1560"/>
        <w:jc w:val="both"/>
        <w:rPr>
          <w:rFonts w:eastAsia="Calibri"/>
          <w:sz w:val="20"/>
          <w:szCs w:val="18"/>
          <w:lang w:val="en-CA" w:eastAsia="en-US"/>
        </w:rPr>
      </w:pPr>
      <w:r w:rsidRPr="00727468">
        <w:rPr>
          <w:rFonts w:eastAsia="Calibri"/>
          <w:sz w:val="20"/>
          <w:szCs w:val="18"/>
          <w:lang w:val="en-CA" w:eastAsia="en-US"/>
        </w:rPr>
        <w:t>All project grants are given on the condition that the applicants will provide a written report on the project and an adequate financial acquittal within 60 days of the completion of the activities for which the funding is provided. Failure to do so will prevent the applicant from being given further funding.</w:t>
      </w:r>
    </w:p>
    <w:p w14:paraId="1A3F6762" w14:textId="77777777" w:rsidR="00727468" w:rsidRPr="00727468" w:rsidRDefault="00727468" w:rsidP="00727468">
      <w:pPr>
        <w:autoSpaceDE/>
        <w:autoSpaceDN/>
        <w:ind w:left="1134"/>
        <w:jc w:val="both"/>
        <w:rPr>
          <w:rFonts w:eastAsia="Calibri"/>
          <w:sz w:val="20"/>
          <w:szCs w:val="18"/>
          <w:lang w:val="en-CA" w:eastAsia="en-US"/>
        </w:rPr>
      </w:pPr>
    </w:p>
    <w:p w14:paraId="0D6DEC6D" w14:textId="4BBA62A6" w:rsidR="00727468" w:rsidRPr="00727468" w:rsidRDefault="00727468" w:rsidP="0062263D">
      <w:pPr>
        <w:autoSpaceDE/>
        <w:autoSpaceDN/>
        <w:ind w:left="1560"/>
        <w:jc w:val="both"/>
        <w:rPr>
          <w:rFonts w:eastAsia="Calibri"/>
          <w:sz w:val="20"/>
          <w:szCs w:val="18"/>
          <w:lang w:val="en-CA" w:eastAsia="en-US"/>
        </w:rPr>
      </w:pPr>
      <w:r w:rsidRPr="00727468">
        <w:rPr>
          <w:rFonts w:eastAsia="Calibri"/>
          <w:sz w:val="20"/>
          <w:szCs w:val="18"/>
          <w:lang w:val="en-CA" w:eastAsia="en-US"/>
        </w:rPr>
        <w:t xml:space="preserve">Project grants must normally be taken up in the financial year for which they are granted. If a grant cannot be taken up within the specified period, it may be withdrawn to give other applicants an opportunity to carry out a project. Any likely delay in project implementation should therefore be reported </w:t>
      </w:r>
      <w:r w:rsidR="000957C1">
        <w:rPr>
          <w:rFonts w:eastAsia="Calibri"/>
          <w:sz w:val="20"/>
          <w:szCs w:val="18"/>
          <w:lang w:val="en-CA" w:eastAsia="en-US"/>
        </w:rPr>
        <w:t xml:space="preserve">in writing </w:t>
      </w:r>
      <w:r w:rsidRPr="00727468">
        <w:rPr>
          <w:rFonts w:eastAsia="Calibri"/>
          <w:sz w:val="20"/>
          <w:szCs w:val="18"/>
          <w:lang w:val="en-CA" w:eastAsia="en-US"/>
        </w:rPr>
        <w:t>to the ILS Headquarters to allow it to consider the circumstances and take any appropriate action.</w:t>
      </w:r>
    </w:p>
    <w:p w14:paraId="4D13D28F" w14:textId="77777777" w:rsidR="00727468" w:rsidRPr="00727468" w:rsidRDefault="00727468" w:rsidP="00727468">
      <w:pPr>
        <w:autoSpaceDE/>
        <w:autoSpaceDN/>
        <w:ind w:left="1134"/>
        <w:jc w:val="both"/>
        <w:rPr>
          <w:rFonts w:eastAsia="Calibri"/>
          <w:sz w:val="20"/>
          <w:szCs w:val="18"/>
          <w:lang w:val="en-CA" w:eastAsia="en-US"/>
        </w:rPr>
      </w:pPr>
    </w:p>
    <w:p w14:paraId="0C81A44D" w14:textId="77777777" w:rsidR="00727468" w:rsidRPr="00727468" w:rsidRDefault="00727468" w:rsidP="0062263D">
      <w:pPr>
        <w:autoSpaceDE/>
        <w:autoSpaceDN/>
        <w:ind w:left="1560"/>
        <w:jc w:val="both"/>
        <w:rPr>
          <w:rFonts w:eastAsia="Calibri"/>
          <w:sz w:val="20"/>
          <w:szCs w:val="18"/>
          <w:lang w:val="en-CA" w:eastAsia="en-US"/>
        </w:rPr>
      </w:pPr>
      <w:r w:rsidRPr="00727468">
        <w:rPr>
          <w:rFonts w:eastAsia="Calibri"/>
          <w:sz w:val="20"/>
          <w:szCs w:val="18"/>
          <w:lang w:val="en-CA" w:eastAsia="en-US"/>
        </w:rPr>
        <w:t>Any changes in project start and completion dates within a financial year must also be reported to the ILS Headquarters for their decision-making and appropriate action.</w:t>
      </w:r>
    </w:p>
    <w:p w14:paraId="6488C41C" w14:textId="77777777" w:rsidR="00727468" w:rsidRPr="00727468" w:rsidRDefault="00727468" w:rsidP="00727468">
      <w:pPr>
        <w:autoSpaceDE/>
        <w:autoSpaceDN/>
        <w:ind w:left="1134"/>
        <w:jc w:val="both"/>
        <w:rPr>
          <w:rFonts w:eastAsia="Calibri"/>
          <w:sz w:val="20"/>
          <w:szCs w:val="18"/>
          <w:lang w:val="en-CA" w:eastAsia="en-US"/>
        </w:rPr>
      </w:pPr>
    </w:p>
    <w:p w14:paraId="6DD85177" w14:textId="77777777" w:rsidR="00727468" w:rsidRPr="0062263D" w:rsidRDefault="00727468" w:rsidP="0062263D">
      <w:pPr>
        <w:pStyle w:val="ListParagraph"/>
        <w:numPr>
          <w:ilvl w:val="0"/>
          <w:numId w:val="32"/>
        </w:numPr>
        <w:autoSpaceDE/>
        <w:autoSpaceDN/>
        <w:ind w:left="1560" w:hanging="426"/>
        <w:jc w:val="both"/>
        <w:rPr>
          <w:rFonts w:eastAsia="Calibri"/>
          <w:b/>
          <w:bCs/>
          <w:sz w:val="20"/>
          <w:szCs w:val="18"/>
          <w:lang w:val="en-CA" w:eastAsia="en-US"/>
        </w:rPr>
      </w:pPr>
      <w:r w:rsidRPr="0062263D">
        <w:rPr>
          <w:rFonts w:eastAsia="Calibri"/>
          <w:b/>
          <w:bCs/>
          <w:sz w:val="20"/>
          <w:szCs w:val="18"/>
          <w:lang w:val="en-CA" w:eastAsia="en-US"/>
        </w:rPr>
        <w:t>ILS CONTACTS</w:t>
      </w:r>
    </w:p>
    <w:p w14:paraId="1EBA46A2" w14:textId="77777777" w:rsidR="00727468" w:rsidRPr="00727468" w:rsidRDefault="00727468" w:rsidP="00727468">
      <w:pPr>
        <w:autoSpaceDE/>
        <w:autoSpaceDN/>
        <w:ind w:left="1134"/>
        <w:jc w:val="both"/>
        <w:rPr>
          <w:rFonts w:eastAsia="Calibri"/>
          <w:sz w:val="20"/>
          <w:szCs w:val="18"/>
          <w:lang w:val="en-CA" w:eastAsia="en-US"/>
        </w:rPr>
      </w:pPr>
    </w:p>
    <w:p w14:paraId="6B3466D4" w14:textId="6AD1F544" w:rsidR="00727468" w:rsidRDefault="00727468" w:rsidP="0062263D">
      <w:pPr>
        <w:autoSpaceDE/>
        <w:autoSpaceDN/>
        <w:ind w:left="1560"/>
        <w:jc w:val="both"/>
        <w:rPr>
          <w:rFonts w:eastAsia="Calibri"/>
          <w:sz w:val="20"/>
          <w:szCs w:val="18"/>
          <w:lang w:val="en-CA" w:eastAsia="en-US"/>
        </w:rPr>
      </w:pPr>
      <w:r w:rsidRPr="00727468">
        <w:rPr>
          <w:rFonts w:eastAsia="Calibri"/>
          <w:sz w:val="20"/>
          <w:szCs w:val="18"/>
          <w:lang w:val="en-CA" w:eastAsia="en-US"/>
        </w:rPr>
        <w:t xml:space="preserve">The ILS Headquarters can </w:t>
      </w:r>
      <w:proofErr w:type="gramStart"/>
      <w:r w:rsidRPr="00727468">
        <w:rPr>
          <w:rFonts w:eastAsia="Calibri"/>
          <w:sz w:val="20"/>
          <w:szCs w:val="18"/>
          <w:lang w:val="en-CA" w:eastAsia="en-US"/>
        </w:rPr>
        <w:t>provide assistance</w:t>
      </w:r>
      <w:proofErr w:type="gramEnd"/>
      <w:r w:rsidRPr="00727468">
        <w:rPr>
          <w:rFonts w:eastAsia="Calibri"/>
          <w:sz w:val="20"/>
          <w:szCs w:val="18"/>
          <w:lang w:val="en-CA" w:eastAsia="en-US"/>
        </w:rPr>
        <w:t xml:space="preserve"> with the application process.</w:t>
      </w:r>
    </w:p>
    <w:p w14:paraId="13BB24CC" w14:textId="0D7F5997" w:rsidR="00F86B80" w:rsidRDefault="00F86B80" w:rsidP="0062263D">
      <w:pPr>
        <w:autoSpaceDE/>
        <w:autoSpaceDN/>
        <w:ind w:left="1560"/>
        <w:jc w:val="both"/>
        <w:rPr>
          <w:rFonts w:eastAsia="Calibri"/>
          <w:sz w:val="20"/>
          <w:szCs w:val="18"/>
          <w:lang w:val="en-CA" w:eastAsia="en-US"/>
        </w:rPr>
      </w:pPr>
    </w:p>
    <w:p w14:paraId="699CA129" w14:textId="77777777" w:rsidR="00F86B80" w:rsidRPr="00727468" w:rsidRDefault="00F86B80" w:rsidP="00F86B80">
      <w:pPr>
        <w:autoSpaceDE/>
        <w:autoSpaceDN/>
        <w:jc w:val="both"/>
        <w:rPr>
          <w:rFonts w:eastAsia="Calibri"/>
          <w:sz w:val="20"/>
          <w:szCs w:val="18"/>
          <w:lang w:val="en-CA" w:eastAsia="en-US"/>
        </w:rPr>
      </w:pPr>
    </w:p>
    <w:p w14:paraId="30FC555C" w14:textId="7DF1971C" w:rsidR="00F86B80" w:rsidRPr="000F1C43" w:rsidRDefault="00F86B80" w:rsidP="00F86B80">
      <w:pPr>
        <w:autoSpaceDE/>
        <w:autoSpaceDN/>
        <w:rPr>
          <w:sz w:val="16"/>
          <w:szCs w:val="20"/>
        </w:rPr>
      </w:pPr>
      <w:r w:rsidRPr="000F1C43">
        <w:rPr>
          <w:sz w:val="16"/>
          <w:szCs w:val="20"/>
        </w:rPr>
        <w:t xml:space="preserve">Policy approved at the Board Meeting in Durban (South Africa) in </w:t>
      </w:r>
      <w:r>
        <w:rPr>
          <w:sz w:val="16"/>
          <w:szCs w:val="20"/>
        </w:rPr>
        <w:t>2019</w:t>
      </w:r>
      <w:r w:rsidRPr="000F1C43">
        <w:rPr>
          <w:sz w:val="16"/>
          <w:szCs w:val="20"/>
        </w:rPr>
        <w:t>.</w:t>
      </w:r>
    </w:p>
    <w:p w14:paraId="5459B2C6" w14:textId="77777777" w:rsidR="00727468" w:rsidRPr="00F86B80" w:rsidRDefault="00727468" w:rsidP="00727468">
      <w:pPr>
        <w:autoSpaceDE/>
        <w:autoSpaceDN/>
        <w:ind w:left="1134"/>
        <w:jc w:val="both"/>
        <w:rPr>
          <w:rFonts w:eastAsia="Calibri"/>
          <w:sz w:val="20"/>
          <w:szCs w:val="18"/>
          <w:lang w:eastAsia="en-US"/>
        </w:rPr>
      </w:pPr>
    </w:p>
    <w:p w14:paraId="4408C141" w14:textId="102C352B" w:rsidR="005468B8" w:rsidRPr="00727468" w:rsidRDefault="00727468" w:rsidP="00727468">
      <w:pPr>
        <w:autoSpaceDE/>
        <w:autoSpaceDN/>
        <w:ind w:left="1134"/>
        <w:jc w:val="both"/>
        <w:rPr>
          <w:sz w:val="20"/>
          <w:szCs w:val="20"/>
          <w:lang w:val="en-CA" w:eastAsia="en-US"/>
        </w:rPr>
      </w:pPr>
      <w:r w:rsidRPr="00727468">
        <w:rPr>
          <w:rFonts w:eastAsia="Calibri"/>
          <w:sz w:val="20"/>
          <w:szCs w:val="18"/>
          <w:lang w:val="en-CA" w:eastAsia="en-US"/>
        </w:rPr>
        <w:t> </w:t>
      </w:r>
    </w:p>
    <w:p w14:paraId="2D856300" w14:textId="7133D2C9" w:rsidR="005468B8" w:rsidRDefault="005468B8" w:rsidP="00597A5C">
      <w:pPr>
        <w:autoSpaceDE/>
        <w:autoSpaceDN/>
        <w:ind w:left="1134"/>
        <w:jc w:val="both"/>
        <w:rPr>
          <w:sz w:val="20"/>
          <w:szCs w:val="20"/>
          <w:lang w:val="en-AU" w:eastAsia="en-US"/>
        </w:rPr>
      </w:pPr>
    </w:p>
    <w:p w14:paraId="6C2A566A" w14:textId="2F4201D7" w:rsidR="005468B8" w:rsidRDefault="005468B8" w:rsidP="00597A5C">
      <w:pPr>
        <w:autoSpaceDE/>
        <w:autoSpaceDN/>
        <w:ind w:left="1134"/>
        <w:jc w:val="both"/>
        <w:rPr>
          <w:sz w:val="20"/>
          <w:szCs w:val="20"/>
          <w:lang w:val="en-AU" w:eastAsia="en-US"/>
        </w:rPr>
      </w:pPr>
    </w:p>
    <w:p w14:paraId="124D6D26" w14:textId="3F610EB1" w:rsidR="005468B8" w:rsidRDefault="005468B8" w:rsidP="00597A5C">
      <w:pPr>
        <w:autoSpaceDE/>
        <w:autoSpaceDN/>
        <w:ind w:left="1134"/>
        <w:jc w:val="both"/>
        <w:rPr>
          <w:sz w:val="20"/>
          <w:szCs w:val="20"/>
          <w:lang w:val="en-AU" w:eastAsia="en-US"/>
        </w:rPr>
      </w:pPr>
    </w:p>
    <w:p w14:paraId="097D6582" w14:textId="2AABF176" w:rsidR="005468B8" w:rsidRDefault="005468B8" w:rsidP="00597A5C">
      <w:pPr>
        <w:autoSpaceDE/>
        <w:autoSpaceDN/>
        <w:ind w:left="1134"/>
        <w:jc w:val="both"/>
        <w:rPr>
          <w:sz w:val="20"/>
          <w:szCs w:val="20"/>
          <w:lang w:val="en-AU" w:eastAsia="en-US"/>
        </w:rPr>
      </w:pPr>
    </w:p>
    <w:p w14:paraId="215B0F6A" w14:textId="40F98CD8" w:rsidR="00597A5C" w:rsidRDefault="00597A5C" w:rsidP="00597A5C">
      <w:pPr>
        <w:autoSpaceDE/>
        <w:autoSpaceDN/>
        <w:rPr>
          <w:sz w:val="20"/>
          <w:szCs w:val="20"/>
          <w:lang w:val="en-AU" w:eastAsia="en-US"/>
        </w:rPr>
      </w:pPr>
      <w:r>
        <w:rPr>
          <w:sz w:val="20"/>
          <w:szCs w:val="20"/>
          <w:lang w:val="en-AU" w:eastAsia="en-US"/>
        </w:rPr>
        <w:br w:type="page"/>
      </w:r>
    </w:p>
    <w:p w14:paraId="409D10A3" w14:textId="77777777" w:rsidR="005468B8" w:rsidRDefault="005468B8" w:rsidP="00597A5C">
      <w:pPr>
        <w:autoSpaceDE/>
        <w:autoSpaceDN/>
        <w:ind w:left="1134"/>
        <w:jc w:val="both"/>
        <w:rPr>
          <w:sz w:val="20"/>
          <w:szCs w:val="20"/>
          <w:lang w:val="en-AU" w:eastAsia="en-US"/>
        </w:rPr>
      </w:pPr>
    </w:p>
    <w:p w14:paraId="31229873" w14:textId="77777777" w:rsidR="00597A5C" w:rsidRPr="0019258A" w:rsidRDefault="00597A5C" w:rsidP="00597A5C">
      <w:pPr>
        <w:jc w:val="right"/>
        <w:rPr>
          <w:b/>
          <w:color w:val="0000FF"/>
          <w:sz w:val="20"/>
          <w:szCs w:val="20"/>
        </w:rPr>
      </w:pPr>
      <w:r w:rsidRPr="0019258A">
        <w:rPr>
          <w:b/>
          <w:color w:val="0000FF"/>
          <w:sz w:val="20"/>
          <w:szCs w:val="20"/>
        </w:rPr>
        <w:t>APPENDIX 1</w:t>
      </w:r>
    </w:p>
    <w:p w14:paraId="173F2E99" w14:textId="77777777" w:rsidR="00597A5C" w:rsidRPr="0019258A" w:rsidRDefault="00597A5C" w:rsidP="00597A5C">
      <w:pPr>
        <w:jc w:val="center"/>
        <w:rPr>
          <w:b/>
          <w:snapToGrid w:val="0"/>
          <w:sz w:val="20"/>
          <w:szCs w:val="20"/>
        </w:rPr>
      </w:pPr>
      <w:r w:rsidRPr="0019258A">
        <w:rPr>
          <w:b/>
          <w:noProof/>
          <w:snapToGrid w:val="0"/>
          <w:sz w:val="20"/>
          <w:szCs w:val="20"/>
          <w:lang w:eastAsia="en-GB"/>
        </w:rPr>
        <w:drawing>
          <wp:inline distT="0" distB="0" distL="0" distR="0" wp14:anchorId="20DE2F2D" wp14:editId="06C4A4F9">
            <wp:extent cx="1031240" cy="951230"/>
            <wp:effectExtent l="0" t="0" r="0" b="1270"/>
            <wp:docPr id="28" name="Picture 28" descr="Logo ILS 3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LS 3D 2"/>
                    <pic:cNvPicPr>
                      <a:picLocks noChangeAspect="1" noChangeArrowheads="1"/>
                    </pic:cNvPicPr>
                  </pic:nvPicPr>
                  <pic:blipFill>
                    <a:blip r:embed="rId11" cstate="print">
                      <a:extLst>
                        <a:ext uri="{28A0092B-C50C-407E-A947-70E740481C1C}">
                          <a14:useLocalDpi xmlns:a14="http://schemas.microsoft.com/office/drawing/2010/main" val="0"/>
                        </a:ext>
                      </a:extLst>
                    </a:blip>
                    <a:srcRect l="7863" t="8449" r="7863" b="8449"/>
                    <a:stretch>
                      <a:fillRect/>
                    </a:stretch>
                  </pic:blipFill>
                  <pic:spPr bwMode="auto">
                    <a:xfrm>
                      <a:off x="0" y="0"/>
                      <a:ext cx="1031240" cy="951230"/>
                    </a:xfrm>
                    <a:prstGeom prst="rect">
                      <a:avLst/>
                    </a:prstGeom>
                    <a:noFill/>
                    <a:ln>
                      <a:noFill/>
                    </a:ln>
                  </pic:spPr>
                </pic:pic>
              </a:graphicData>
            </a:graphic>
          </wp:inline>
        </w:drawing>
      </w:r>
    </w:p>
    <w:p w14:paraId="6DEB6D9C" w14:textId="77777777" w:rsidR="00597A5C" w:rsidRPr="00597A5C" w:rsidRDefault="00597A5C" w:rsidP="00597A5C">
      <w:pPr>
        <w:jc w:val="center"/>
        <w:rPr>
          <w:b/>
          <w:snapToGrid w:val="0"/>
          <w:sz w:val="14"/>
          <w:szCs w:val="14"/>
        </w:rPr>
      </w:pPr>
      <w:r w:rsidRPr="00597A5C">
        <w:rPr>
          <w:b/>
          <w:snapToGrid w:val="0"/>
          <w:sz w:val="14"/>
          <w:szCs w:val="14"/>
        </w:rPr>
        <w:t>World Water Safety</w:t>
      </w:r>
    </w:p>
    <w:p w14:paraId="7BD8E531" w14:textId="77777777" w:rsidR="00597A5C" w:rsidRPr="0019258A" w:rsidRDefault="00597A5C" w:rsidP="00597A5C">
      <w:pPr>
        <w:jc w:val="center"/>
        <w:rPr>
          <w:b/>
          <w:snapToGrid w:val="0"/>
          <w:sz w:val="20"/>
          <w:szCs w:val="20"/>
        </w:rPr>
      </w:pPr>
    </w:p>
    <w:p w14:paraId="4ADD7BD1" w14:textId="77777777" w:rsidR="00597A5C" w:rsidRPr="0019258A" w:rsidRDefault="00597A5C" w:rsidP="00597A5C">
      <w:pPr>
        <w:jc w:val="center"/>
        <w:rPr>
          <w:b/>
          <w:caps/>
          <w:color w:val="0000FF"/>
          <w:sz w:val="20"/>
          <w:szCs w:val="20"/>
        </w:rPr>
      </w:pPr>
      <w:r w:rsidRPr="0019258A">
        <w:rPr>
          <w:b/>
          <w:caps/>
          <w:color w:val="0000FF"/>
          <w:sz w:val="20"/>
          <w:szCs w:val="20"/>
        </w:rPr>
        <w:t>INTERNATIONAL LIFE SAVING FEDERATION</w:t>
      </w:r>
    </w:p>
    <w:p w14:paraId="1F9E8D43" w14:textId="77777777" w:rsidR="00597A5C" w:rsidRPr="000957C1" w:rsidRDefault="00597A5C" w:rsidP="00597A5C">
      <w:pPr>
        <w:pStyle w:val="NoSpacing"/>
        <w:jc w:val="center"/>
        <w:rPr>
          <w:rFonts w:ascii="Arial" w:hAnsi="Arial" w:cs="Arial"/>
          <w:snapToGrid w:val="0"/>
          <w:color w:val="FF0000"/>
          <w:sz w:val="20"/>
          <w:szCs w:val="20"/>
          <w:lang w:val="en-GB"/>
        </w:rPr>
      </w:pPr>
    </w:p>
    <w:p w14:paraId="2DE3D3DF" w14:textId="649412B5" w:rsidR="00597A5C" w:rsidRPr="00597A5C" w:rsidRDefault="00597A5C" w:rsidP="00597A5C">
      <w:pPr>
        <w:pStyle w:val="NoSpacing"/>
        <w:jc w:val="center"/>
        <w:rPr>
          <w:rFonts w:ascii="Arial" w:hAnsi="Arial" w:cs="Arial"/>
          <w:snapToGrid w:val="0"/>
          <w:color w:val="FF0000"/>
          <w:sz w:val="14"/>
          <w:szCs w:val="14"/>
          <w:lang w:val="nl-BE"/>
        </w:rPr>
      </w:pPr>
      <w:r w:rsidRPr="00597A5C">
        <w:rPr>
          <w:rFonts w:ascii="Arial" w:hAnsi="Arial" w:cs="Arial"/>
          <w:snapToGrid w:val="0"/>
          <w:color w:val="FF0000"/>
          <w:sz w:val="14"/>
          <w:szCs w:val="14"/>
          <w:lang w:val="nl-BE"/>
        </w:rPr>
        <w:t>Gemeenteplein 26 – 3010 Leuven – Belgium</w:t>
      </w:r>
    </w:p>
    <w:p w14:paraId="1843EEC7" w14:textId="57219F57" w:rsidR="00597A5C" w:rsidRPr="00597A5C" w:rsidRDefault="00597A5C" w:rsidP="00597A5C">
      <w:pPr>
        <w:pStyle w:val="NoSpacing"/>
        <w:jc w:val="center"/>
        <w:rPr>
          <w:rFonts w:ascii="Arial" w:hAnsi="Arial" w:cs="Arial"/>
          <w:snapToGrid w:val="0"/>
          <w:color w:val="FF0000"/>
          <w:sz w:val="14"/>
          <w:szCs w:val="14"/>
          <w:lang w:val="de-DE"/>
        </w:rPr>
      </w:pPr>
      <w:r w:rsidRPr="00597A5C">
        <w:rPr>
          <w:rFonts w:ascii="Arial" w:hAnsi="Arial" w:cs="Arial"/>
          <w:snapToGrid w:val="0"/>
          <w:color w:val="FF0000"/>
          <w:sz w:val="14"/>
          <w:szCs w:val="14"/>
          <w:lang w:val="de-DE"/>
        </w:rPr>
        <w:t>Tel:</w:t>
      </w:r>
      <w:r w:rsidR="002A7362">
        <w:rPr>
          <w:rFonts w:ascii="Arial" w:hAnsi="Arial" w:cs="Arial"/>
          <w:snapToGrid w:val="0"/>
          <w:color w:val="FF0000"/>
          <w:sz w:val="14"/>
          <w:szCs w:val="14"/>
          <w:lang w:val="de-DE"/>
        </w:rPr>
        <w:t xml:space="preserve"> +</w:t>
      </w:r>
      <w:r w:rsidRPr="00597A5C">
        <w:rPr>
          <w:rFonts w:ascii="Arial" w:hAnsi="Arial" w:cs="Arial"/>
          <w:snapToGrid w:val="0"/>
          <w:color w:val="FF0000"/>
          <w:sz w:val="14"/>
          <w:szCs w:val="14"/>
          <w:lang w:val="de-DE"/>
        </w:rPr>
        <w:t>32</w:t>
      </w:r>
      <w:r w:rsidR="002A7362">
        <w:rPr>
          <w:rFonts w:ascii="Arial" w:hAnsi="Arial" w:cs="Arial"/>
          <w:snapToGrid w:val="0"/>
          <w:color w:val="FF0000"/>
          <w:sz w:val="14"/>
          <w:szCs w:val="14"/>
          <w:lang w:val="de-DE"/>
        </w:rPr>
        <w:t xml:space="preserve"> </w:t>
      </w:r>
      <w:r w:rsidRPr="00597A5C">
        <w:rPr>
          <w:rFonts w:ascii="Arial" w:hAnsi="Arial" w:cs="Arial"/>
          <w:snapToGrid w:val="0"/>
          <w:color w:val="FF0000"/>
          <w:sz w:val="14"/>
          <w:szCs w:val="14"/>
          <w:lang w:val="de-DE"/>
        </w:rPr>
        <w:t>16</w:t>
      </w:r>
      <w:r w:rsidR="002A7362">
        <w:rPr>
          <w:rFonts w:ascii="Arial" w:hAnsi="Arial" w:cs="Arial"/>
          <w:snapToGrid w:val="0"/>
          <w:color w:val="FF0000"/>
          <w:sz w:val="14"/>
          <w:szCs w:val="14"/>
          <w:lang w:val="de-DE"/>
        </w:rPr>
        <w:t xml:space="preserve"> </w:t>
      </w:r>
      <w:r w:rsidRPr="00597A5C">
        <w:rPr>
          <w:rFonts w:ascii="Arial" w:hAnsi="Arial" w:cs="Arial"/>
          <w:snapToGrid w:val="0"/>
          <w:color w:val="FF0000"/>
          <w:sz w:val="14"/>
          <w:szCs w:val="14"/>
          <w:lang w:val="de-DE"/>
        </w:rPr>
        <w:t>89</w:t>
      </w:r>
      <w:r w:rsidR="002A7362">
        <w:rPr>
          <w:rFonts w:ascii="Arial" w:hAnsi="Arial" w:cs="Arial"/>
          <w:snapToGrid w:val="0"/>
          <w:color w:val="FF0000"/>
          <w:sz w:val="14"/>
          <w:szCs w:val="14"/>
          <w:lang w:val="de-DE"/>
        </w:rPr>
        <w:t xml:space="preserve"> </w:t>
      </w:r>
      <w:r w:rsidRPr="00597A5C">
        <w:rPr>
          <w:rFonts w:ascii="Arial" w:hAnsi="Arial" w:cs="Arial"/>
          <w:snapToGrid w:val="0"/>
          <w:color w:val="FF0000"/>
          <w:sz w:val="14"/>
          <w:szCs w:val="14"/>
          <w:lang w:val="de-DE"/>
        </w:rPr>
        <w:t>60</w:t>
      </w:r>
      <w:r w:rsidR="002A7362">
        <w:rPr>
          <w:rFonts w:ascii="Arial" w:hAnsi="Arial" w:cs="Arial"/>
          <w:snapToGrid w:val="0"/>
          <w:color w:val="FF0000"/>
          <w:sz w:val="14"/>
          <w:szCs w:val="14"/>
          <w:lang w:val="de-DE"/>
        </w:rPr>
        <w:t xml:space="preserve"> </w:t>
      </w:r>
      <w:r w:rsidRPr="00597A5C">
        <w:rPr>
          <w:rFonts w:ascii="Arial" w:hAnsi="Arial" w:cs="Arial"/>
          <w:snapToGrid w:val="0"/>
          <w:color w:val="FF0000"/>
          <w:sz w:val="14"/>
          <w:szCs w:val="14"/>
          <w:lang w:val="de-DE"/>
        </w:rPr>
        <w:t xml:space="preserve">60 – E-mail: </w:t>
      </w:r>
      <w:hyperlink r:id="rId12" w:history="1">
        <w:r w:rsidRPr="00597A5C">
          <w:rPr>
            <w:rFonts w:ascii="Arial" w:hAnsi="Arial" w:cs="Arial"/>
            <w:snapToGrid w:val="0"/>
            <w:color w:val="FF0000"/>
            <w:sz w:val="14"/>
            <w:szCs w:val="14"/>
            <w:lang w:val="de-DE"/>
          </w:rPr>
          <w:t>ils.hq@telenet.be</w:t>
        </w:r>
      </w:hyperlink>
      <w:r w:rsidRPr="00597A5C">
        <w:rPr>
          <w:rFonts w:ascii="Arial" w:hAnsi="Arial" w:cs="Arial"/>
          <w:snapToGrid w:val="0"/>
          <w:color w:val="FF0000"/>
          <w:sz w:val="14"/>
          <w:szCs w:val="14"/>
          <w:lang w:val="de-DE"/>
        </w:rPr>
        <w:t xml:space="preserve"> - Web: </w:t>
      </w:r>
      <w:hyperlink r:id="rId13" w:history="1">
        <w:r w:rsidRPr="00597A5C">
          <w:rPr>
            <w:rFonts w:ascii="Arial" w:hAnsi="Arial" w:cs="Arial"/>
            <w:snapToGrid w:val="0"/>
            <w:color w:val="FF0000"/>
            <w:sz w:val="14"/>
            <w:szCs w:val="14"/>
            <w:lang w:val="de-DE"/>
          </w:rPr>
          <w:t>www.ilsf.org</w:t>
        </w:r>
      </w:hyperlink>
    </w:p>
    <w:p w14:paraId="012BF6D4" w14:textId="209DFF36" w:rsidR="00597A5C" w:rsidRDefault="00597A5C" w:rsidP="00597A5C">
      <w:pPr>
        <w:jc w:val="both"/>
        <w:rPr>
          <w:snapToGrid w:val="0"/>
          <w:sz w:val="20"/>
          <w:szCs w:val="20"/>
          <w:lang w:val="de-DE"/>
        </w:rPr>
      </w:pPr>
    </w:p>
    <w:p w14:paraId="6854731C" w14:textId="77777777" w:rsidR="00597A5C" w:rsidRPr="000B2156" w:rsidRDefault="00597A5C" w:rsidP="00597A5C">
      <w:pPr>
        <w:jc w:val="both"/>
        <w:rPr>
          <w:snapToGrid w:val="0"/>
          <w:sz w:val="20"/>
          <w:szCs w:val="20"/>
          <w:lang w:val="de-DE"/>
        </w:rPr>
      </w:pPr>
    </w:p>
    <w:tbl>
      <w:tblPr>
        <w:tblW w:w="0" w:type="auto"/>
        <w:tblInd w:w="921" w:type="dxa"/>
        <w:tblCellMar>
          <w:left w:w="70" w:type="dxa"/>
          <w:right w:w="70" w:type="dxa"/>
        </w:tblCellMar>
        <w:tblLook w:val="0000" w:firstRow="0" w:lastRow="0" w:firstColumn="0" w:lastColumn="0" w:noHBand="0" w:noVBand="0"/>
      </w:tblPr>
      <w:tblGrid>
        <w:gridCol w:w="7371"/>
      </w:tblGrid>
      <w:tr w:rsidR="00597A5C" w:rsidRPr="0019258A" w14:paraId="66EAD35C" w14:textId="77777777" w:rsidTr="00B42860">
        <w:tc>
          <w:tcPr>
            <w:tcW w:w="7371" w:type="dxa"/>
            <w:tcBorders>
              <w:top w:val="single" w:sz="18" w:space="0" w:color="auto"/>
              <w:left w:val="single" w:sz="18" w:space="0" w:color="auto"/>
              <w:bottom w:val="single" w:sz="18" w:space="0" w:color="auto"/>
              <w:right w:val="single" w:sz="18" w:space="0" w:color="auto"/>
            </w:tcBorders>
            <w:shd w:val="clear" w:color="auto" w:fill="FFFF00"/>
            <w:vAlign w:val="center"/>
          </w:tcPr>
          <w:p w14:paraId="0EA8CEC7" w14:textId="77777777" w:rsidR="00597A5C" w:rsidRPr="000B2156" w:rsidRDefault="00597A5C" w:rsidP="00597A5C">
            <w:pPr>
              <w:pStyle w:val="NoSpacing"/>
              <w:jc w:val="both"/>
              <w:rPr>
                <w:rFonts w:ascii="Arial" w:hAnsi="Arial" w:cs="Arial"/>
                <w:snapToGrid w:val="0"/>
                <w:sz w:val="20"/>
                <w:szCs w:val="20"/>
                <w:lang w:val="de-DE"/>
              </w:rPr>
            </w:pPr>
          </w:p>
          <w:p w14:paraId="7D115EC3" w14:textId="10A63604" w:rsidR="00597A5C" w:rsidRPr="0019258A" w:rsidRDefault="00597A5C" w:rsidP="00597A5C">
            <w:pPr>
              <w:keepNext/>
              <w:jc w:val="center"/>
              <w:outlineLvl w:val="3"/>
              <w:rPr>
                <w:b/>
                <w:bCs/>
                <w:snapToGrid w:val="0"/>
                <w:color w:val="FF0000"/>
                <w:sz w:val="20"/>
                <w:szCs w:val="20"/>
              </w:rPr>
            </w:pPr>
            <w:r w:rsidRPr="0019258A">
              <w:rPr>
                <w:b/>
                <w:bCs/>
                <w:snapToGrid w:val="0"/>
                <w:color w:val="FF0000"/>
                <w:sz w:val="20"/>
                <w:szCs w:val="20"/>
              </w:rPr>
              <w:t>APPLICATION FOR FUNDING FORM</w:t>
            </w:r>
          </w:p>
          <w:p w14:paraId="1E6D6C92" w14:textId="77777777" w:rsidR="00597A5C" w:rsidRPr="0019258A" w:rsidRDefault="00597A5C" w:rsidP="00597A5C">
            <w:pPr>
              <w:keepNext/>
              <w:jc w:val="center"/>
              <w:outlineLvl w:val="3"/>
              <w:rPr>
                <w:b/>
                <w:bCs/>
                <w:snapToGrid w:val="0"/>
                <w:color w:val="FF0000"/>
                <w:sz w:val="20"/>
                <w:szCs w:val="20"/>
              </w:rPr>
            </w:pPr>
          </w:p>
        </w:tc>
      </w:tr>
    </w:tbl>
    <w:p w14:paraId="59BB64B6" w14:textId="77777777" w:rsidR="00597A5C" w:rsidRPr="00597A5C" w:rsidRDefault="00597A5C" w:rsidP="00597A5C">
      <w:pPr>
        <w:pStyle w:val="BodyText"/>
        <w:spacing w:after="0"/>
        <w:jc w:val="both"/>
        <w:rPr>
          <w:rFonts w:ascii="Arial Bold" w:hAnsi="Arial Bold"/>
          <w:b/>
          <w:bCs/>
          <w:sz w:val="20"/>
          <w:szCs w:val="20"/>
        </w:rPr>
      </w:pPr>
    </w:p>
    <w:p w14:paraId="0513705D" w14:textId="3E5F23C7" w:rsidR="00597A5C" w:rsidRPr="00597A5C" w:rsidRDefault="00597A5C" w:rsidP="00597A5C">
      <w:pPr>
        <w:pStyle w:val="BodyText"/>
        <w:spacing w:after="0"/>
        <w:jc w:val="both"/>
        <w:rPr>
          <w:rFonts w:ascii="Arial Bold" w:hAnsi="Arial Bold"/>
          <w:b/>
          <w:bCs/>
          <w:sz w:val="20"/>
          <w:szCs w:val="20"/>
        </w:rPr>
      </w:pPr>
    </w:p>
    <w:p w14:paraId="62EC6EF8" w14:textId="73123B02" w:rsidR="00597A5C" w:rsidRDefault="00597A5C" w:rsidP="00597A5C">
      <w:pPr>
        <w:pStyle w:val="BodyText"/>
        <w:spacing w:after="0"/>
        <w:jc w:val="center"/>
        <w:rPr>
          <w:rFonts w:ascii="Arial Bold" w:hAnsi="Arial Bold"/>
          <w:sz w:val="20"/>
          <w:szCs w:val="20"/>
        </w:rPr>
      </w:pPr>
      <w:r w:rsidRPr="00597A5C">
        <w:rPr>
          <w:rFonts w:ascii="Arial Bold" w:hAnsi="Arial Bold"/>
          <w:sz w:val="20"/>
          <w:szCs w:val="20"/>
        </w:rPr>
        <w:t xml:space="preserve">This form must be submitted to the ILS HQ </w:t>
      </w:r>
      <w:r>
        <w:rPr>
          <w:rFonts w:ascii="Arial Bold" w:hAnsi="Arial Bold"/>
          <w:sz w:val="20"/>
          <w:szCs w:val="20"/>
        </w:rPr>
        <w:t>at the latest on 15 December</w:t>
      </w:r>
    </w:p>
    <w:p w14:paraId="1D6EC3E0" w14:textId="3B564281" w:rsidR="00597A5C" w:rsidRPr="00597A5C" w:rsidRDefault="00597A5C" w:rsidP="00597A5C">
      <w:pPr>
        <w:pStyle w:val="BodyText"/>
        <w:spacing w:after="0"/>
        <w:jc w:val="center"/>
        <w:rPr>
          <w:rFonts w:ascii="Arial Bold" w:hAnsi="Arial Bold"/>
          <w:sz w:val="20"/>
          <w:szCs w:val="20"/>
        </w:rPr>
      </w:pPr>
      <w:r>
        <w:rPr>
          <w:rFonts w:ascii="Arial Bold" w:hAnsi="Arial Bold"/>
          <w:sz w:val="20"/>
          <w:szCs w:val="20"/>
        </w:rPr>
        <w:t>of the year before the year of the project</w:t>
      </w:r>
      <w:r w:rsidR="000957C1" w:rsidRPr="000957C1">
        <w:rPr>
          <w:rFonts w:ascii="Arial Bold" w:hAnsi="Arial Bold"/>
          <w:sz w:val="20"/>
          <w:szCs w:val="20"/>
        </w:rPr>
        <w:t xml:space="preserve"> </w:t>
      </w:r>
      <w:r w:rsidR="000957C1">
        <w:rPr>
          <w:rFonts w:ascii="Arial Bold" w:hAnsi="Arial Bold"/>
          <w:sz w:val="20"/>
          <w:szCs w:val="20"/>
        </w:rPr>
        <w:t>or 6 months prior to proposed start date.</w:t>
      </w:r>
    </w:p>
    <w:p w14:paraId="3671D74B" w14:textId="77777777" w:rsidR="00597A5C" w:rsidRPr="00597A5C" w:rsidRDefault="00597A5C" w:rsidP="00597A5C">
      <w:pPr>
        <w:pStyle w:val="BodyText"/>
        <w:spacing w:after="0"/>
        <w:jc w:val="both"/>
        <w:rPr>
          <w:rFonts w:ascii="Arial Bold" w:hAnsi="Arial Bold"/>
          <w:b/>
          <w:bCs/>
          <w:sz w:val="20"/>
          <w:szCs w:val="20"/>
        </w:rPr>
      </w:pPr>
    </w:p>
    <w:p w14:paraId="55CA55E2" w14:textId="2CB24660" w:rsidR="00597A5C" w:rsidRDefault="00597A5C" w:rsidP="00597A5C">
      <w:pPr>
        <w:pStyle w:val="BodyText"/>
        <w:spacing w:after="0"/>
        <w:jc w:val="both"/>
        <w:rPr>
          <w:b/>
          <w:bCs/>
          <w:caps/>
          <w:color w:val="0000FF"/>
          <w:sz w:val="20"/>
          <w:szCs w:val="20"/>
        </w:rPr>
      </w:pPr>
      <w:r w:rsidRPr="0019258A">
        <w:rPr>
          <w:b/>
          <w:bCs/>
          <w:caps/>
          <w:color w:val="0000FF"/>
          <w:sz w:val="20"/>
          <w:szCs w:val="20"/>
        </w:rPr>
        <w:t xml:space="preserve">TYPE OF </w:t>
      </w:r>
      <w:r>
        <w:rPr>
          <w:b/>
          <w:bCs/>
          <w:caps/>
          <w:color w:val="0000FF"/>
          <w:sz w:val="20"/>
          <w:szCs w:val="20"/>
        </w:rPr>
        <w:t>PROJECT</w:t>
      </w:r>
    </w:p>
    <w:p w14:paraId="50433BEF" w14:textId="77777777" w:rsidR="00597A5C" w:rsidRPr="0019258A" w:rsidRDefault="00597A5C" w:rsidP="00597A5C">
      <w:pPr>
        <w:pStyle w:val="BodyText"/>
        <w:spacing w:after="0"/>
        <w:jc w:val="both"/>
        <w:rPr>
          <w:b/>
          <w:bCs/>
          <w:caps/>
          <w:color w:val="0000FF"/>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5670"/>
      </w:tblGrid>
      <w:tr w:rsidR="00597A5C" w:rsidRPr="0019258A" w14:paraId="5F5563C1" w14:textId="77777777" w:rsidTr="00597A5C">
        <w:trPr>
          <w:cantSplit/>
          <w:trHeight w:val="251"/>
        </w:trPr>
        <w:tc>
          <w:tcPr>
            <w:tcW w:w="3402" w:type="dxa"/>
            <w:shd w:val="clear" w:color="auto" w:fill="CCFFFF"/>
            <w:vAlign w:val="center"/>
          </w:tcPr>
          <w:p w14:paraId="12C5DDA8" w14:textId="768255EE" w:rsidR="00597A5C" w:rsidRPr="0019258A" w:rsidRDefault="00597A5C" w:rsidP="00597A5C">
            <w:pPr>
              <w:pStyle w:val="BodyText"/>
              <w:spacing w:after="0"/>
              <w:jc w:val="both"/>
              <w:rPr>
                <w:sz w:val="20"/>
                <w:szCs w:val="20"/>
              </w:rPr>
            </w:pPr>
            <w:r>
              <w:rPr>
                <w:sz w:val="20"/>
                <w:szCs w:val="20"/>
              </w:rPr>
              <w:t>Emerging Nation Project</w:t>
            </w:r>
          </w:p>
        </w:tc>
        <w:tc>
          <w:tcPr>
            <w:tcW w:w="5670" w:type="dxa"/>
            <w:shd w:val="clear" w:color="auto" w:fill="FFFFFF" w:themeFill="background1"/>
            <w:vAlign w:val="center"/>
          </w:tcPr>
          <w:p w14:paraId="4BDFAF50" w14:textId="77777777" w:rsidR="00597A5C" w:rsidRPr="0019258A" w:rsidRDefault="00597A5C" w:rsidP="00597A5C">
            <w:pPr>
              <w:pStyle w:val="BodyText"/>
              <w:spacing w:after="0"/>
              <w:jc w:val="both"/>
              <w:rPr>
                <w:b/>
                <w:bCs/>
                <w:sz w:val="20"/>
                <w:szCs w:val="20"/>
              </w:rPr>
            </w:pPr>
          </w:p>
        </w:tc>
      </w:tr>
      <w:tr w:rsidR="00597A5C" w:rsidRPr="0019258A" w14:paraId="0B86B92F" w14:textId="77777777" w:rsidTr="00597A5C">
        <w:trPr>
          <w:cantSplit/>
          <w:trHeight w:val="251"/>
        </w:trPr>
        <w:tc>
          <w:tcPr>
            <w:tcW w:w="3402" w:type="dxa"/>
            <w:shd w:val="clear" w:color="auto" w:fill="CCFFFF"/>
            <w:vAlign w:val="center"/>
          </w:tcPr>
          <w:p w14:paraId="69E0DF31" w14:textId="1128F77F" w:rsidR="00597A5C" w:rsidRPr="0019258A" w:rsidRDefault="00597A5C" w:rsidP="00597A5C">
            <w:pPr>
              <w:pStyle w:val="BodyText"/>
              <w:spacing w:after="0"/>
              <w:jc w:val="both"/>
              <w:rPr>
                <w:sz w:val="20"/>
                <w:szCs w:val="20"/>
              </w:rPr>
            </w:pPr>
            <w:r w:rsidRPr="0019258A">
              <w:rPr>
                <w:sz w:val="20"/>
                <w:szCs w:val="20"/>
              </w:rPr>
              <w:t>ILS Commission</w:t>
            </w:r>
            <w:r>
              <w:rPr>
                <w:sz w:val="20"/>
                <w:szCs w:val="20"/>
              </w:rPr>
              <w:t>/Committee Project</w:t>
            </w:r>
          </w:p>
        </w:tc>
        <w:tc>
          <w:tcPr>
            <w:tcW w:w="5670" w:type="dxa"/>
            <w:shd w:val="clear" w:color="auto" w:fill="FFFFFF" w:themeFill="background1"/>
            <w:vAlign w:val="center"/>
          </w:tcPr>
          <w:p w14:paraId="7C88147B" w14:textId="77777777" w:rsidR="00597A5C" w:rsidRPr="0019258A" w:rsidRDefault="00597A5C" w:rsidP="00597A5C">
            <w:pPr>
              <w:pStyle w:val="BodyText"/>
              <w:spacing w:after="0"/>
              <w:jc w:val="both"/>
              <w:rPr>
                <w:b/>
                <w:bCs/>
                <w:sz w:val="20"/>
                <w:szCs w:val="20"/>
              </w:rPr>
            </w:pPr>
          </w:p>
        </w:tc>
      </w:tr>
      <w:tr w:rsidR="00597A5C" w:rsidRPr="0019258A" w14:paraId="4DE18D36" w14:textId="77777777" w:rsidTr="00597A5C">
        <w:trPr>
          <w:cantSplit/>
          <w:trHeight w:val="251"/>
        </w:trPr>
        <w:tc>
          <w:tcPr>
            <w:tcW w:w="3402" w:type="dxa"/>
            <w:shd w:val="clear" w:color="auto" w:fill="CCFFFF"/>
            <w:vAlign w:val="center"/>
          </w:tcPr>
          <w:p w14:paraId="75E710AA" w14:textId="4B3AAD18" w:rsidR="00597A5C" w:rsidRPr="0019258A" w:rsidRDefault="00597A5C" w:rsidP="00597A5C">
            <w:pPr>
              <w:pStyle w:val="BodyText"/>
              <w:spacing w:after="0"/>
              <w:jc w:val="both"/>
              <w:rPr>
                <w:sz w:val="20"/>
                <w:szCs w:val="20"/>
              </w:rPr>
            </w:pPr>
            <w:r w:rsidRPr="0019258A">
              <w:rPr>
                <w:sz w:val="20"/>
                <w:szCs w:val="20"/>
              </w:rPr>
              <w:t>ILS Member</w:t>
            </w:r>
            <w:r>
              <w:rPr>
                <w:sz w:val="20"/>
                <w:szCs w:val="20"/>
              </w:rPr>
              <w:t xml:space="preserve"> Organisation Project</w:t>
            </w:r>
          </w:p>
        </w:tc>
        <w:tc>
          <w:tcPr>
            <w:tcW w:w="5670" w:type="dxa"/>
            <w:shd w:val="clear" w:color="auto" w:fill="FFFFFF" w:themeFill="background1"/>
            <w:vAlign w:val="center"/>
          </w:tcPr>
          <w:p w14:paraId="45EA7043" w14:textId="77777777" w:rsidR="00597A5C" w:rsidRPr="0019258A" w:rsidRDefault="00597A5C" w:rsidP="00597A5C">
            <w:pPr>
              <w:pStyle w:val="BodyText"/>
              <w:spacing w:after="0"/>
              <w:jc w:val="both"/>
              <w:rPr>
                <w:b/>
                <w:bCs/>
                <w:sz w:val="20"/>
                <w:szCs w:val="20"/>
              </w:rPr>
            </w:pPr>
          </w:p>
        </w:tc>
      </w:tr>
    </w:tbl>
    <w:p w14:paraId="60F32669" w14:textId="77777777" w:rsidR="00597A5C" w:rsidRPr="0019258A" w:rsidRDefault="00597A5C" w:rsidP="00597A5C">
      <w:pPr>
        <w:pStyle w:val="BodyText"/>
        <w:spacing w:after="0"/>
        <w:rPr>
          <w:b/>
          <w:color w:val="0000FF"/>
          <w:spacing w:val="-2"/>
          <w:sz w:val="20"/>
          <w:szCs w:val="20"/>
        </w:rPr>
      </w:pPr>
    </w:p>
    <w:p w14:paraId="6B156328" w14:textId="77777777" w:rsidR="00597A5C" w:rsidRPr="0019258A" w:rsidRDefault="00597A5C" w:rsidP="00597A5C">
      <w:pPr>
        <w:pStyle w:val="BodyText"/>
        <w:spacing w:after="0"/>
        <w:jc w:val="both"/>
        <w:rPr>
          <w:b/>
          <w:bCs/>
          <w:caps/>
          <w:color w:val="0000FF"/>
          <w:sz w:val="20"/>
          <w:szCs w:val="20"/>
        </w:rPr>
      </w:pPr>
      <w:r w:rsidRPr="0019258A">
        <w:rPr>
          <w:b/>
          <w:bCs/>
          <w:caps/>
          <w:color w:val="0000FF"/>
          <w:sz w:val="20"/>
          <w:szCs w:val="20"/>
        </w:rPr>
        <w:t>INFORMATION OF THE APPLICANT</w:t>
      </w:r>
    </w:p>
    <w:p w14:paraId="2E89EDA5" w14:textId="77777777" w:rsidR="00597A5C" w:rsidRPr="0019258A" w:rsidRDefault="00597A5C" w:rsidP="00597A5C">
      <w:pPr>
        <w:pStyle w:val="BodyText"/>
        <w:spacing w:after="0"/>
        <w:jc w:val="right"/>
        <w:rPr>
          <w:b/>
          <w:bCs/>
          <w:caps/>
          <w:color w:val="0000FF"/>
          <w:sz w:val="20"/>
          <w:szCs w:val="20"/>
        </w:rPr>
      </w:pPr>
    </w:p>
    <w:tbl>
      <w:tblPr>
        <w:tblW w:w="90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666"/>
      </w:tblGrid>
      <w:tr w:rsidR="00597A5C" w:rsidRPr="0019258A" w14:paraId="6AE27C69" w14:textId="77777777" w:rsidTr="00597A5C">
        <w:trPr>
          <w:cantSplit/>
          <w:trHeight w:val="251"/>
        </w:trPr>
        <w:tc>
          <w:tcPr>
            <w:tcW w:w="3402" w:type="dxa"/>
            <w:shd w:val="clear" w:color="auto" w:fill="CCFFFF"/>
            <w:vAlign w:val="center"/>
          </w:tcPr>
          <w:p w14:paraId="7C6E8D02" w14:textId="77777777" w:rsidR="00597A5C" w:rsidRPr="0019258A" w:rsidRDefault="00597A5C" w:rsidP="00597A5C">
            <w:pPr>
              <w:pStyle w:val="BodyText"/>
              <w:spacing w:after="0"/>
              <w:rPr>
                <w:sz w:val="20"/>
                <w:szCs w:val="20"/>
              </w:rPr>
            </w:pPr>
            <w:r w:rsidRPr="0019258A">
              <w:rPr>
                <w:sz w:val="20"/>
                <w:szCs w:val="20"/>
              </w:rPr>
              <w:t>Nation where the project will be held</w:t>
            </w:r>
          </w:p>
        </w:tc>
        <w:tc>
          <w:tcPr>
            <w:tcW w:w="5666" w:type="dxa"/>
            <w:shd w:val="clear" w:color="auto" w:fill="FFFFFF" w:themeFill="background1"/>
            <w:vAlign w:val="center"/>
          </w:tcPr>
          <w:p w14:paraId="38247D2A" w14:textId="77777777" w:rsidR="00597A5C" w:rsidRPr="00597A5C" w:rsidRDefault="00597A5C" w:rsidP="00597A5C">
            <w:pPr>
              <w:pStyle w:val="BodyText"/>
              <w:spacing w:after="0"/>
              <w:jc w:val="both"/>
              <w:rPr>
                <w:sz w:val="20"/>
                <w:szCs w:val="20"/>
              </w:rPr>
            </w:pPr>
          </w:p>
        </w:tc>
      </w:tr>
      <w:tr w:rsidR="00597A5C" w:rsidRPr="0019258A" w14:paraId="2BE459FA" w14:textId="77777777" w:rsidTr="00597A5C">
        <w:trPr>
          <w:cantSplit/>
          <w:trHeight w:val="251"/>
        </w:trPr>
        <w:tc>
          <w:tcPr>
            <w:tcW w:w="3402" w:type="dxa"/>
            <w:shd w:val="clear" w:color="auto" w:fill="CCFFFF"/>
            <w:vAlign w:val="center"/>
          </w:tcPr>
          <w:p w14:paraId="0DCBC547" w14:textId="77777777" w:rsidR="00597A5C" w:rsidRPr="0019258A" w:rsidRDefault="00597A5C" w:rsidP="00597A5C">
            <w:pPr>
              <w:pStyle w:val="BodyText"/>
              <w:spacing w:after="0"/>
              <w:rPr>
                <w:sz w:val="20"/>
                <w:szCs w:val="20"/>
              </w:rPr>
            </w:pPr>
            <w:r w:rsidRPr="0019258A">
              <w:rPr>
                <w:sz w:val="20"/>
                <w:szCs w:val="20"/>
              </w:rPr>
              <w:t>Name of applicant organisation</w:t>
            </w:r>
          </w:p>
        </w:tc>
        <w:tc>
          <w:tcPr>
            <w:tcW w:w="5666" w:type="dxa"/>
            <w:shd w:val="clear" w:color="auto" w:fill="FFFFFF" w:themeFill="background1"/>
            <w:vAlign w:val="center"/>
          </w:tcPr>
          <w:p w14:paraId="5D5BF574" w14:textId="77777777" w:rsidR="00597A5C" w:rsidRPr="00597A5C" w:rsidRDefault="00597A5C" w:rsidP="00597A5C">
            <w:pPr>
              <w:pStyle w:val="BodyText"/>
              <w:spacing w:after="0"/>
              <w:jc w:val="both"/>
              <w:rPr>
                <w:sz w:val="20"/>
                <w:szCs w:val="20"/>
              </w:rPr>
            </w:pPr>
          </w:p>
        </w:tc>
      </w:tr>
      <w:tr w:rsidR="00597A5C" w:rsidRPr="0019258A" w14:paraId="3CA1E22B" w14:textId="77777777" w:rsidTr="00597A5C">
        <w:trPr>
          <w:cantSplit/>
          <w:trHeight w:val="170"/>
        </w:trPr>
        <w:tc>
          <w:tcPr>
            <w:tcW w:w="3402" w:type="dxa"/>
            <w:tcBorders>
              <w:bottom w:val="single" w:sz="4" w:space="0" w:color="auto"/>
            </w:tcBorders>
            <w:shd w:val="clear" w:color="auto" w:fill="CCFFFF"/>
            <w:vAlign w:val="center"/>
          </w:tcPr>
          <w:p w14:paraId="725CA8CE" w14:textId="77777777" w:rsidR="00597A5C" w:rsidRPr="0019258A" w:rsidRDefault="00597A5C" w:rsidP="00597A5C">
            <w:pPr>
              <w:pStyle w:val="BodyText"/>
              <w:spacing w:after="0"/>
              <w:jc w:val="both"/>
              <w:rPr>
                <w:sz w:val="20"/>
                <w:szCs w:val="20"/>
              </w:rPr>
            </w:pPr>
            <w:r w:rsidRPr="0019258A">
              <w:rPr>
                <w:sz w:val="20"/>
                <w:szCs w:val="20"/>
              </w:rPr>
              <w:t>Address of Applicant</w:t>
            </w:r>
          </w:p>
        </w:tc>
        <w:tc>
          <w:tcPr>
            <w:tcW w:w="5666" w:type="dxa"/>
            <w:tcBorders>
              <w:bottom w:val="single" w:sz="4" w:space="0" w:color="auto"/>
            </w:tcBorders>
            <w:shd w:val="clear" w:color="auto" w:fill="FFFFFF" w:themeFill="background1"/>
            <w:vAlign w:val="center"/>
          </w:tcPr>
          <w:p w14:paraId="67C4D0A2" w14:textId="77777777" w:rsidR="00597A5C" w:rsidRPr="00597A5C" w:rsidRDefault="00597A5C" w:rsidP="00597A5C">
            <w:pPr>
              <w:pStyle w:val="BodyText"/>
              <w:spacing w:after="0"/>
              <w:jc w:val="both"/>
              <w:rPr>
                <w:sz w:val="20"/>
                <w:szCs w:val="20"/>
              </w:rPr>
            </w:pPr>
          </w:p>
          <w:p w14:paraId="7438A86A" w14:textId="77777777" w:rsidR="00597A5C" w:rsidRPr="00597A5C" w:rsidRDefault="00597A5C" w:rsidP="00597A5C">
            <w:pPr>
              <w:pStyle w:val="BodyText"/>
              <w:spacing w:after="0"/>
              <w:jc w:val="both"/>
              <w:rPr>
                <w:sz w:val="20"/>
                <w:szCs w:val="20"/>
              </w:rPr>
            </w:pPr>
          </w:p>
        </w:tc>
      </w:tr>
      <w:tr w:rsidR="00597A5C" w:rsidRPr="0019258A" w14:paraId="7701B3ED" w14:textId="77777777" w:rsidTr="00597A5C">
        <w:trPr>
          <w:cantSplit/>
          <w:trHeight w:val="265"/>
        </w:trPr>
        <w:tc>
          <w:tcPr>
            <w:tcW w:w="3402" w:type="dxa"/>
            <w:tcBorders>
              <w:bottom w:val="single" w:sz="4" w:space="0" w:color="auto"/>
            </w:tcBorders>
            <w:shd w:val="clear" w:color="auto" w:fill="CCFFFF"/>
            <w:vAlign w:val="center"/>
          </w:tcPr>
          <w:p w14:paraId="296E689C" w14:textId="77777777" w:rsidR="00597A5C" w:rsidRPr="0019258A" w:rsidRDefault="00597A5C" w:rsidP="00597A5C">
            <w:pPr>
              <w:pStyle w:val="BodyText"/>
              <w:spacing w:after="0"/>
              <w:jc w:val="both"/>
              <w:rPr>
                <w:sz w:val="20"/>
                <w:szCs w:val="20"/>
              </w:rPr>
            </w:pPr>
            <w:r w:rsidRPr="0019258A">
              <w:rPr>
                <w:sz w:val="20"/>
                <w:szCs w:val="20"/>
              </w:rPr>
              <w:t>Telephone</w:t>
            </w:r>
          </w:p>
        </w:tc>
        <w:tc>
          <w:tcPr>
            <w:tcW w:w="5666" w:type="dxa"/>
            <w:tcBorders>
              <w:bottom w:val="single" w:sz="4" w:space="0" w:color="auto"/>
            </w:tcBorders>
            <w:shd w:val="clear" w:color="auto" w:fill="FFFFFF" w:themeFill="background1"/>
            <w:vAlign w:val="center"/>
          </w:tcPr>
          <w:p w14:paraId="0BAFEC1C" w14:textId="77777777" w:rsidR="00597A5C" w:rsidRPr="00597A5C" w:rsidRDefault="00597A5C" w:rsidP="00597A5C">
            <w:pPr>
              <w:pStyle w:val="BodyText"/>
              <w:spacing w:after="0"/>
              <w:jc w:val="both"/>
              <w:rPr>
                <w:sz w:val="20"/>
                <w:szCs w:val="20"/>
              </w:rPr>
            </w:pPr>
          </w:p>
        </w:tc>
      </w:tr>
      <w:tr w:rsidR="00597A5C" w:rsidRPr="0019258A" w14:paraId="1B2659AA" w14:textId="77777777" w:rsidTr="00597A5C">
        <w:trPr>
          <w:cantSplit/>
          <w:trHeight w:val="273"/>
        </w:trPr>
        <w:tc>
          <w:tcPr>
            <w:tcW w:w="3402" w:type="dxa"/>
            <w:shd w:val="clear" w:color="auto" w:fill="CCFFFF"/>
            <w:vAlign w:val="center"/>
          </w:tcPr>
          <w:p w14:paraId="364D2B30" w14:textId="77777777" w:rsidR="00597A5C" w:rsidRPr="0019258A" w:rsidRDefault="00597A5C" w:rsidP="00597A5C">
            <w:pPr>
              <w:pStyle w:val="BodyText"/>
              <w:spacing w:after="0"/>
              <w:jc w:val="both"/>
              <w:rPr>
                <w:sz w:val="20"/>
                <w:szCs w:val="20"/>
              </w:rPr>
            </w:pPr>
            <w:r w:rsidRPr="0019258A">
              <w:rPr>
                <w:sz w:val="20"/>
                <w:szCs w:val="20"/>
              </w:rPr>
              <w:t>E-mail</w:t>
            </w:r>
          </w:p>
        </w:tc>
        <w:tc>
          <w:tcPr>
            <w:tcW w:w="5666" w:type="dxa"/>
            <w:shd w:val="clear" w:color="auto" w:fill="FFFFFF" w:themeFill="background1"/>
            <w:vAlign w:val="center"/>
          </w:tcPr>
          <w:p w14:paraId="497EA901" w14:textId="77777777" w:rsidR="00597A5C" w:rsidRPr="00597A5C" w:rsidRDefault="00597A5C" w:rsidP="00597A5C">
            <w:pPr>
              <w:pStyle w:val="BodyText"/>
              <w:spacing w:after="0"/>
              <w:jc w:val="both"/>
              <w:rPr>
                <w:sz w:val="20"/>
                <w:szCs w:val="20"/>
              </w:rPr>
            </w:pPr>
          </w:p>
        </w:tc>
      </w:tr>
    </w:tbl>
    <w:p w14:paraId="294AA17B" w14:textId="77777777" w:rsidR="00597A5C" w:rsidRPr="0019258A" w:rsidRDefault="00597A5C" w:rsidP="00597A5C">
      <w:pPr>
        <w:pStyle w:val="BodyText"/>
        <w:spacing w:after="0"/>
        <w:jc w:val="both"/>
        <w:rPr>
          <w:sz w:val="20"/>
          <w:szCs w:val="20"/>
        </w:rPr>
      </w:pPr>
    </w:p>
    <w:p w14:paraId="2F21B38B" w14:textId="77777777" w:rsidR="00597A5C" w:rsidRPr="0019258A" w:rsidRDefault="00597A5C" w:rsidP="00597A5C">
      <w:pPr>
        <w:pStyle w:val="BodyText"/>
        <w:spacing w:after="0"/>
        <w:jc w:val="both"/>
        <w:rPr>
          <w:b/>
          <w:bCs/>
          <w:caps/>
          <w:color w:val="0000FF"/>
          <w:sz w:val="20"/>
          <w:szCs w:val="20"/>
        </w:rPr>
      </w:pPr>
      <w:r w:rsidRPr="0019258A">
        <w:rPr>
          <w:b/>
          <w:bCs/>
          <w:caps/>
          <w:color w:val="0000FF"/>
          <w:sz w:val="20"/>
          <w:szCs w:val="20"/>
        </w:rPr>
        <w:t>INFORMATION OF THE BANK OF THE APPLICANT</w:t>
      </w:r>
    </w:p>
    <w:p w14:paraId="3AF19664" w14:textId="77777777" w:rsidR="00597A5C" w:rsidRPr="0019258A" w:rsidRDefault="00597A5C" w:rsidP="00597A5C">
      <w:pPr>
        <w:pStyle w:val="BodyText"/>
        <w:spacing w:after="0"/>
        <w:jc w:val="both"/>
        <w:rPr>
          <w:sz w:val="20"/>
          <w:szCs w:val="20"/>
        </w:rPr>
      </w:pPr>
    </w:p>
    <w:p w14:paraId="61234B53" w14:textId="5784D35F" w:rsidR="00597A5C" w:rsidRPr="0019258A" w:rsidRDefault="00597A5C" w:rsidP="00597A5C">
      <w:pPr>
        <w:pStyle w:val="BodyText"/>
        <w:spacing w:after="0"/>
        <w:jc w:val="both"/>
        <w:rPr>
          <w:sz w:val="20"/>
          <w:szCs w:val="20"/>
        </w:rPr>
      </w:pPr>
      <w:r w:rsidRPr="0019258A">
        <w:rPr>
          <w:sz w:val="20"/>
          <w:szCs w:val="20"/>
        </w:rPr>
        <w:t xml:space="preserve">All </w:t>
      </w:r>
      <w:r>
        <w:rPr>
          <w:sz w:val="20"/>
          <w:szCs w:val="20"/>
        </w:rPr>
        <w:t xml:space="preserve">financial </w:t>
      </w:r>
      <w:r w:rsidRPr="0019258A">
        <w:rPr>
          <w:sz w:val="20"/>
          <w:szCs w:val="20"/>
        </w:rPr>
        <w:t>transfers will be made to a bank account only.</w:t>
      </w:r>
    </w:p>
    <w:p w14:paraId="220D968E" w14:textId="77777777" w:rsidR="00597A5C" w:rsidRPr="0019258A" w:rsidRDefault="00597A5C" w:rsidP="00597A5C">
      <w:pPr>
        <w:pStyle w:val="BodyText"/>
        <w:spacing w:after="0"/>
        <w:jc w:val="both"/>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666"/>
      </w:tblGrid>
      <w:tr w:rsidR="00597A5C" w:rsidRPr="0019258A" w14:paraId="39C60D6A" w14:textId="77777777" w:rsidTr="00B42860">
        <w:trPr>
          <w:cantSplit/>
          <w:trHeight w:val="273"/>
        </w:trPr>
        <w:tc>
          <w:tcPr>
            <w:tcW w:w="3402" w:type="dxa"/>
            <w:shd w:val="clear" w:color="auto" w:fill="CCFFFF"/>
            <w:vAlign w:val="center"/>
          </w:tcPr>
          <w:p w14:paraId="7E559289" w14:textId="77777777" w:rsidR="00597A5C" w:rsidRPr="0019258A" w:rsidRDefault="00597A5C" w:rsidP="00597A5C">
            <w:pPr>
              <w:pStyle w:val="BodyText"/>
              <w:spacing w:after="0"/>
              <w:jc w:val="both"/>
              <w:rPr>
                <w:sz w:val="20"/>
                <w:szCs w:val="20"/>
              </w:rPr>
            </w:pPr>
            <w:r w:rsidRPr="0019258A">
              <w:rPr>
                <w:sz w:val="20"/>
                <w:szCs w:val="20"/>
              </w:rPr>
              <w:t>Bank account Number (IBAN)</w:t>
            </w:r>
          </w:p>
        </w:tc>
        <w:tc>
          <w:tcPr>
            <w:tcW w:w="5666" w:type="dxa"/>
            <w:shd w:val="clear" w:color="auto" w:fill="FFFFFF" w:themeFill="background1"/>
            <w:vAlign w:val="center"/>
          </w:tcPr>
          <w:p w14:paraId="33E38084" w14:textId="77777777" w:rsidR="00597A5C" w:rsidRPr="0019258A" w:rsidRDefault="00597A5C" w:rsidP="00597A5C">
            <w:pPr>
              <w:pStyle w:val="BodyText"/>
              <w:spacing w:after="0"/>
              <w:jc w:val="both"/>
              <w:rPr>
                <w:b/>
                <w:bCs/>
                <w:sz w:val="20"/>
                <w:szCs w:val="20"/>
              </w:rPr>
            </w:pPr>
          </w:p>
        </w:tc>
      </w:tr>
      <w:tr w:rsidR="00597A5C" w:rsidRPr="0019258A" w14:paraId="1EAE457D" w14:textId="77777777" w:rsidTr="00B42860">
        <w:trPr>
          <w:cantSplit/>
          <w:trHeight w:val="273"/>
        </w:trPr>
        <w:tc>
          <w:tcPr>
            <w:tcW w:w="3402" w:type="dxa"/>
            <w:shd w:val="clear" w:color="auto" w:fill="CCFFFF"/>
            <w:vAlign w:val="center"/>
          </w:tcPr>
          <w:p w14:paraId="7DFD5D97" w14:textId="77777777" w:rsidR="00597A5C" w:rsidRPr="0019258A" w:rsidRDefault="00597A5C" w:rsidP="00597A5C">
            <w:pPr>
              <w:pStyle w:val="BodyText"/>
              <w:spacing w:after="0"/>
              <w:jc w:val="both"/>
              <w:rPr>
                <w:sz w:val="20"/>
                <w:szCs w:val="20"/>
              </w:rPr>
            </w:pPr>
            <w:r w:rsidRPr="0019258A">
              <w:rPr>
                <w:sz w:val="20"/>
                <w:szCs w:val="20"/>
              </w:rPr>
              <w:t>Bank name</w:t>
            </w:r>
          </w:p>
        </w:tc>
        <w:tc>
          <w:tcPr>
            <w:tcW w:w="5666" w:type="dxa"/>
            <w:shd w:val="clear" w:color="auto" w:fill="FFFFFF" w:themeFill="background1"/>
            <w:vAlign w:val="center"/>
          </w:tcPr>
          <w:p w14:paraId="7BFC71FF" w14:textId="77777777" w:rsidR="00597A5C" w:rsidRPr="0019258A" w:rsidRDefault="00597A5C" w:rsidP="00597A5C">
            <w:pPr>
              <w:pStyle w:val="BodyText"/>
              <w:spacing w:after="0"/>
              <w:jc w:val="both"/>
              <w:rPr>
                <w:b/>
                <w:bCs/>
                <w:sz w:val="20"/>
                <w:szCs w:val="20"/>
              </w:rPr>
            </w:pPr>
          </w:p>
        </w:tc>
      </w:tr>
      <w:tr w:rsidR="00597A5C" w:rsidRPr="0019258A" w14:paraId="6D64048B" w14:textId="77777777" w:rsidTr="00B42860">
        <w:trPr>
          <w:cantSplit/>
          <w:trHeight w:val="273"/>
        </w:trPr>
        <w:tc>
          <w:tcPr>
            <w:tcW w:w="3402" w:type="dxa"/>
            <w:shd w:val="clear" w:color="auto" w:fill="CCFFFF"/>
            <w:vAlign w:val="center"/>
          </w:tcPr>
          <w:p w14:paraId="5F368525" w14:textId="3C0B211F" w:rsidR="00597A5C" w:rsidRPr="0019258A" w:rsidRDefault="00597A5C" w:rsidP="00597A5C">
            <w:pPr>
              <w:pStyle w:val="BodyText"/>
              <w:spacing w:after="0"/>
              <w:jc w:val="both"/>
              <w:rPr>
                <w:sz w:val="20"/>
                <w:szCs w:val="20"/>
              </w:rPr>
            </w:pPr>
            <w:r w:rsidRPr="0019258A">
              <w:rPr>
                <w:sz w:val="20"/>
                <w:szCs w:val="20"/>
              </w:rPr>
              <w:t>Bank address</w:t>
            </w:r>
          </w:p>
        </w:tc>
        <w:tc>
          <w:tcPr>
            <w:tcW w:w="5666" w:type="dxa"/>
            <w:shd w:val="clear" w:color="auto" w:fill="FFFFFF" w:themeFill="background1"/>
            <w:vAlign w:val="center"/>
          </w:tcPr>
          <w:p w14:paraId="00D0A31F" w14:textId="77777777" w:rsidR="00597A5C" w:rsidRDefault="00597A5C" w:rsidP="00597A5C">
            <w:pPr>
              <w:pStyle w:val="BodyText"/>
              <w:spacing w:after="0"/>
              <w:jc w:val="both"/>
              <w:rPr>
                <w:b/>
                <w:bCs/>
                <w:sz w:val="20"/>
                <w:szCs w:val="20"/>
              </w:rPr>
            </w:pPr>
          </w:p>
          <w:p w14:paraId="499ED527" w14:textId="1202645B" w:rsidR="00727468" w:rsidRPr="0019258A" w:rsidRDefault="00727468" w:rsidP="00597A5C">
            <w:pPr>
              <w:pStyle w:val="BodyText"/>
              <w:spacing w:after="0"/>
              <w:jc w:val="both"/>
              <w:rPr>
                <w:b/>
                <w:bCs/>
                <w:sz w:val="20"/>
                <w:szCs w:val="20"/>
              </w:rPr>
            </w:pPr>
          </w:p>
        </w:tc>
      </w:tr>
      <w:tr w:rsidR="00597A5C" w:rsidRPr="0019258A" w14:paraId="6E1B9360" w14:textId="77777777" w:rsidTr="00B42860">
        <w:trPr>
          <w:cantSplit/>
          <w:trHeight w:val="273"/>
        </w:trPr>
        <w:tc>
          <w:tcPr>
            <w:tcW w:w="3402" w:type="dxa"/>
            <w:shd w:val="clear" w:color="auto" w:fill="CCFFFF"/>
            <w:vAlign w:val="center"/>
          </w:tcPr>
          <w:p w14:paraId="310F3E5C" w14:textId="77777777" w:rsidR="00597A5C" w:rsidRPr="0019258A" w:rsidRDefault="00597A5C" w:rsidP="00597A5C">
            <w:pPr>
              <w:pStyle w:val="BodyText"/>
              <w:spacing w:after="0"/>
              <w:jc w:val="both"/>
              <w:rPr>
                <w:sz w:val="20"/>
                <w:szCs w:val="20"/>
              </w:rPr>
            </w:pPr>
            <w:r w:rsidRPr="0019258A">
              <w:rPr>
                <w:sz w:val="20"/>
                <w:szCs w:val="20"/>
              </w:rPr>
              <w:t>Bank Telephone</w:t>
            </w:r>
          </w:p>
        </w:tc>
        <w:tc>
          <w:tcPr>
            <w:tcW w:w="5666" w:type="dxa"/>
            <w:shd w:val="clear" w:color="auto" w:fill="FFFFFF" w:themeFill="background1"/>
            <w:vAlign w:val="center"/>
          </w:tcPr>
          <w:p w14:paraId="30D81E9F" w14:textId="77777777" w:rsidR="00597A5C" w:rsidRPr="0019258A" w:rsidRDefault="00597A5C" w:rsidP="00597A5C">
            <w:pPr>
              <w:pStyle w:val="BodyText"/>
              <w:spacing w:after="0"/>
              <w:jc w:val="both"/>
              <w:rPr>
                <w:b/>
                <w:bCs/>
                <w:sz w:val="20"/>
                <w:szCs w:val="20"/>
              </w:rPr>
            </w:pPr>
          </w:p>
        </w:tc>
      </w:tr>
      <w:tr w:rsidR="00597A5C" w:rsidRPr="0019258A" w14:paraId="5E135CDE" w14:textId="77777777" w:rsidTr="00B42860">
        <w:trPr>
          <w:cantSplit/>
          <w:trHeight w:val="273"/>
        </w:trPr>
        <w:tc>
          <w:tcPr>
            <w:tcW w:w="3402" w:type="dxa"/>
            <w:shd w:val="clear" w:color="auto" w:fill="CCFFFF"/>
            <w:vAlign w:val="center"/>
          </w:tcPr>
          <w:p w14:paraId="32F1AD02" w14:textId="77777777" w:rsidR="00597A5C" w:rsidRPr="0019258A" w:rsidRDefault="00597A5C" w:rsidP="00597A5C">
            <w:pPr>
              <w:pStyle w:val="BodyText"/>
              <w:spacing w:after="0"/>
              <w:jc w:val="both"/>
              <w:rPr>
                <w:sz w:val="20"/>
                <w:szCs w:val="20"/>
              </w:rPr>
            </w:pPr>
            <w:r w:rsidRPr="0019258A">
              <w:rPr>
                <w:sz w:val="20"/>
                <w:szCs w:val="20"/>
              </w:rPr>
              <w:t>Bank SWIFT code</w:t>
            </w:r>
          </w:p>
        </w:tc>
        <w:tc>
          <w:tcPr>
            <w:tcW w:w="5666" w:type="dxa"/>
            <w:shd w:val="clear" w:color="auto" w:fill="FFFFFF" w:themeFill="background1"/>
            <w:vAlign w:val="center"/>
          </w:tcPr>
          <w:p w14:paraId="7C86E530" w14:textId="77777777" w:rsidR="00597A5C" w:rsidRPr="0019258A" w:rsidRDefault="00597A5C" w:rsidP="00597A5C">
            <w:pPr>
              <w:pStyle w:val="BodyText"/>
              <w:spacing w:after="0"/>
              <w:jc w:val="both"/>
              <w:rPr>
                <w:b/>
                <w:bCs/>
                <w:sz w:val="20"/>
                <w:szCs w:val="20"/>
              </w:rPr>
            </w:pPr>
          </w:p>
        </w:tc>
      </w:tr>
    </w:tbl>
    <w:p w14:paraId="27DEA95C" w14:textId="77777777" w:rsidR="00597A5C" w:rsidRPr="0019258A" w:rsidRDefault="00597A5C" w:rsidP="00597A5C">
      <w:pPr>
        <w:pStyle w:val="BodyText"/>
        <w:spacing w:after="0"/>
        <w:jc w:val="both"/>
        <w:rPr>
          <w:sz w:val="20"/>
          <w:szCs w:val="20"/>
        </w:rPr>
      </w:pPr>
    </w:p>
    <w:p w14:paraId="2413F9CD" w14:textId="77777777" w:rsidR="00597A5C" w:rsidRPr="0019258A" w:rsidRDefault="00597A5C" w:rsidP="00597A5C">
      <w:pPr>
        <w:pStyle w:val="BodyText"/>
        <w:spacing w:after="0"/>
        <w:jc w:val="both"/>
        <w:rPr>
          <w:b/>
          <w:color w:val="0000FF"/>
          <w:sz w:val="20"/>
          <w:szCs w:val="20"/>
        </w:rPr>
      </w:pPr>
      <w:r w:rsidRPr="0019258A">
        <w:rPr>
          <w:b/>
          <w:color w:val="0000FF"/>
          <w:sz w:val="20"/>
          <w:szCs w:val="20"/>
        </w:rPr>
        <w:t>INFORMATION OF THE PROJECT LEADER</w:t>
      </w:r>
    </w:p>
    <w:p w14:paraId="2D62FCF9" w14:textId="77777777" w:rsidR="00597A5C" w:rsidRPr="0019258A" w:rsidRDefault="00597A5C" w:rsidP="00597A5C">
      <w:pPr>
        <w:pStyle w:val="BodyText"/>
        <w:spacing w:after="0"/>
        <w:jc w:val="both"/>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1"/>
        <w:gridCol w:w="5665"/>
      </w:tblGrid>
      <w:tr w:rsidR="00597A5C" w:rsidRPr="0019258A" w14:paraId="169FA42F" w14:textId="77777777" w:rsidTr="00B42860">
        <w:trPr>
          <w:cantSplit/>
          <w:trHeight w:val="273"/>
        </w:trPr>
        <w:tc>
          <w:tcPr>
            <w:tcW w:w="3402" w:type="dxa"/>
            <w:tcBorders>
              <w:top w:val="single" w:sz="4" w:space="0" w:color="auto"/>
              <w:left w:val="single" w:sz="4" w:space="0" w:color="auto"/>
              <w:bottom w:val="single" w:sz="4" w:space="0" w:color="auto"/>
              <w:right w:val="single" w:sz="4" w:space="0" w:color="auto"/>
            </w:tcBorders>
            <w:shd w:val="clear" w:color="auto" w:fill="CCFFFF"/>
            <w:vAlign w:val="center"/>
          </w:tcPr>
          <w:p w14:paraId="498FAB95" w14:textId="77777777" w:rsidR="00597A5C" w:rsidRPr="0019258A" w:rsidRDefault="00597A5C" w:rsidP="00597A5C">
            <w:pPr>
              <w:pStyle w:val="BodyText"/>
              <w:spacing w:after="0"/>
              <w:jc w:val="both"/>
              <w:rPr>
                <w:sz w:val="20"/>
                <w:szCs w:val="20"/>
              </w:rPr>
            </w:pPr>
            <w:r w:rsidRPr="0019258A">
              <w:rPr>
                <w:sz w:val="20"/>
                <w:szCs w:val="20"/>
              </w:rPr>
              <w:t>Full name of Project Leader</w:t>
            </w:r>
          </w:p>
        </w:tc>
        <w:tc>
          <w:tcPr>
            <w:tcW w:w="5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645C7" w14:textId="77777777" w:rsidR="00597A5C" w:rsidRPr="0019258A" w:rsidRDefault="00597A5C" w:rsidP="00597A5C">
            <w:pPr>
              <w:pStyle w:val="BodyText"/>
              <w:spacing w:after="0"/>
              <w:jc w:val="both"/>
              <w:rPr>
                <w:b/>
                <w:bCs/>
                <w:sz w:val="20"/>
                <w:szCs w:val="20"/>
              </w:rPr>
            </w:pPr>
          </w:p>
        </w:tc>
      </w:tr>
      <w:tr w:rsidR="00597A5C" w:rsidRPr="0019258A" w14:paraId="43D029BE" w14:textId="77777777" w:rsidTr="00B42860">
        <w:trPr>
          <w:cantSplit/>
          <w:trHeight w:val="273"/>
        </w:trPr>
        <w:tc>
          <w:tcPr>
            <w:tcW w:w="3402" w:type="dxa"/>
            <w:tcBorders>
              <w:top w:val="single" w:sz="4" w:space="0" w:color="auto"/>
              <w:left w:val="single" w:sz="4" w:space="0" w:color="auto"/>
              <w:bottom w:val="single" w:sz="4" w:space="0" w:color="auto"/>
              <w:right w:val="single" w:sz="4" w:space="0" w:color="auto"/>
            </w:tcBorders>
            <w:shd w:val="clear" w:color="auto" w:fill="CCFFFF"/>
            <w:vAlign w:val="center"/>
          </w:tcPr>
          <w:p w14:paraId="056A5E18" w14:textId="77777777" w:rsidR="00597A5C" w:rsidRPr="0019258A" w:rsidRDefault="00597A5C" w:rsidP="00597A5C">
            <w:pPr>
              <w:pStyle w:val="BodyText"/>
              <w:spacing w:after="0"/>
              <w:jc w:val="both"/>
              <w:rPr>
                <w:sz w:val="20"/>
                <w:szCs w:val="20"/>
              </w:rPr>
            </w:pPr>
            <w:r w:rsidRPr="0019258A">
              <w:rPr>
                <w:sz w:val="20"/>
                <w:szCs w:val="20"/>
              </w:rPr>
              <w:t>Function of Project Leader</w:t>
            </w:r>
          </w:p>
        </w:tc>
        <w:tc>
          <w:tcPr>
            <w:tcW w:w="5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868FA" w14:textId="77777777" w:rsidR="00597A5C" w:rsidRPr="0019258A" w:rsidRDefault="00597A5C" w:rsidP="00597A5C">
            <w:pPr>
              <w:pStyle w:val="BodyText"/>
              <w:spacing w:after="0"/>
              <w:jc w:val="both"/>
              <w:rPr>
                <w:b/>
                <w:bCs/>
                <w:sz w:val="20"/>
                <w:szCs w:val="20"/>
              </w:rPr>
            </w:pPr>
          </w:p>
        </w:tc>
      </w:tr>
      <w:tr w:rsidR="00597A5C" w:rsidRPr="0019258A" w14:paraId="6BC42D21" w14:textId="77777777" w:rsidTr="00B42860">
        <w:trPr>
          <w:cantSplit/>
          <w:trHeight w:val="273"/>
        </w:trPr>
        <w:tc>
          <w:tcPr>
            <w:tcW w:w="3402" w:type="dxa"/>
            <w:tcBorders>
              <w:top w:val="single" w:sz="4" w:space="0" w:color="auto"/>
              <w:left w:val="single" w:sz="4" w:space="0" w:color="auto"/>
              <w:bottom w:val="single" w:sz="4" w:space="0" w:color="auto"/>
              <w:right w:val="single" w:sz="4" w:space="0" w:color="auto"/>
            </w:tcBorders>
            <w:shd w:val="clear" w:color="auto" w:fill="CCFFFF"/>
            <w:vAlign w:val="center"/>
          </w:tcPr>
          <w:p w14:paraId="23DE3F95" w14:textId="77777777" w:rsidR="00597A5C" w:rsidRPr="0019258A" w:rsidRDefault="00597A5C" w:rsidP="00597A5C">
            <w:pPr>
              <w:pStyle w:val="BodyText"/>
              <w:spacing w:after="0"/>
              <w:jc w:val="both"/>
              <w:rPr>
                <w:sz w:val="20"/>
                <w:szCs w:val="20"/>
              </w:rPr>
            </w:pPr>
            <w:r w:rsidRPr="0019258A">
              <w:rPr>
                <w:sz w:val="20"/>
                <w:szCs w:val="20"/>
              </w:rPr>
              <w:t>Telephone</w:t>
            </w:r>
          </w:p>
        </w:tc>
        <w:tc>
          <w:tcPr>
            <w:tcW w:w="5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9FDA4" w14:textId="77777777" w:rsidR="00597A5C" w:rsidRPr="0019258A" w:rsidRDefault="00597A5C" w:rsidP="00597A5C">
            <w:pPr>
              <w:pStyle w:val="BodyText"/>
              <w:spacing w:after="0"/>
              <w:jc w:val="both"/>
              <w:rPr>
                <w:b/>
                <w:bCs/>
                <w:sz w:val="20"/>
                <w:szCs w:val="20"/>
              </w:rPr>
            </w:pPr>
          </w:p>
        </w:tc>
      </w:tr>
      <w:tr w:rsidR="00597A5C" w:rsidRPr="0019258A" w14:paraId="7979C3D5" w14:textId="77777777" w:rsidTr="00B42860">
        <w:trPr>
          <w:cantSplit/>
          <w:trHeight w:val="273"/>
        </w:trPr>
        <w:tc>
          <w:tcPr>
            <w:tcW w:w="3402" w:type="dxa"/>
            <w:tcBorders>
              <w:top w:val="single" w:sz="4" w:space="0" w:color="auto"/>
              <w:left w:val="single" w:sz="4" w:space="0" w:color="auto"/>
              <w:bottom w:val="single" w:sz="4" w:space="0" w:color="auto"/>
              <w:right w:val="single" w:sz="4" w:space="0" w:color="auto"/>
            </w:tcBorders>
            <w:shd w:val="clear" w:color="auto" w:fill="CCFFFF"/>
            <w:vAlign w:val="center"/>
          </w:tcPr>
          <w:p w14:paraId="60043FCD" w14:textId="77777777" w:rsidR="00597A5C" w:rsidRPr="0019258A" w:rsidRDefault="00597A5C" w:rsidP="00597A5C">
            <w:pPr>
              <w:pStyle w:val="BodyText"/>
              <w:spacing w:after="0"/>
              <w:jc w:val="both"/>
              <w:rPr>
                <w:sz w:val="20"/>
                <w:szCs w:val="20"/>
              </w:rPr>
            </w:pPr>
            <w:r w:rsidRPr="0019258A">
              <w:rPr>
                <w:sz w:val="20"/>
                <w:szCs w:val="20"/>
              </w:rPr>
              <w:t>E-mail</w:t>
            </w:r>
          </w:p>
        </w:tc>
        <w:tc>
          <w:tcPr>
            <w:tcW w:w="5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07C35" w14:textId="77777777" w:rsidR="00597A5C" w:rsidRPr="0019258A" w:rsidRDefault="00597A5C" w:rsidP="00597A5C">
            <w:pPr>
              <w:pStyle w:val="BodyText"/>
              <w:spacing w:after="0"/>
              <w:jc w:val="both"/>
              <w:rPr>
                <w:b/>
                <w:bCs/>
                <w:sz w:val="20"/>
                <w:szCs w:val="20"/>
              </w:rPr>
            </w:pPr>
          </w:p>
        </w:tc>
      </w:tr>
    </w:tbl>
    <w:p w14:paraId="6C10DB8B" w14:textId="77777777" w:rsidR="00597A5C" w:rsidRPr="0019258A" w:rsidRDefault="00597A5C" w:rsidP="00597A5C">
      <w:pPr>
        <w:pStyle w:val="BodyText"/>
        <w:spacing w:after="0"/>
        <w:jc w:val="both"/>
        <w:rPr>
          <w:b/>
          <w:color w:val="0000FF"/>
          <w:sz w:val="20"/>
          <w:szCs w:val="20"/>
        </w:rPr>
      </w:pPr>
      <w:r w:rsidRPr="0019258A">
        <w:rPr>
          <w:b/>
          <w:color w:val="0000FF"/>
          <w:sz w:val="20"/>
          <w:szCs w:val="20"/>
        </w:rPr>
        <w:lastRenderedPageBreak/>
        <w:t>GENERAL INFORMATION OF THE PROJECT</w:t>
      </w:r>
    </w:p>
    <w:p w14:paraId="5DC35922" w14:textId="77777777" w:rsidR="00597A5C" w:rsidRPr="0019258A" w:rsidRDefault="00597A5C" w:rsidP="00597A5C">
      <w:pPr>
        <w:pStyle w:val="BodyText"/>
        <w:spacing w:after="0"/>
        <w:jc w:val="both"/>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1"/>
        <w:gridCol w:w="5665"/>
      </w:tblGrid>
      <w:tr w:rsidR="00597A5C" w:rsidRPr="0019258A" w14:paraId="6CEFAD49" w14:textId="77777777" w:rsidTr="00727468">
        <w:trPr>
          <w:trHeight w:val="437"/>
        </w:trPr>
        <w:tc>
          <w:tcPr>
            <w:tcW w:w="3402" w:type="dxa"/>
            <w:shd w:val="clear" w:color="auto" w:fill="CCFFFF"/>
            <w:vAlign w:val="center"/>
          </w:tcPr>
          <w:p w14:paraId="2A3F4E16" w14:textId="77777777" w:rsidR="00597A5C" w:rsidRPr="0019258A" w:rsidRDefault="00597A5C" w:rsidP="00597A5C">
            <w:pPr>
              <w:rPr>
                <w:sz w:val="20"/>
                <w:szCs w:val="20"/>
              </w:rPr>
            </w:pPr>
            <w:r w:rsidRPr="0019258A">
              <w:rPr>
                <w:sz w:val="20"/>
                <w:szCs w:val="20"/>
              </w:rPr>
              <w:t>Title of the Project</w:t>
            </w:r>
          </w:p>
        </w:tc>
        <w:tc>
          <w:tcPr>
            <w:tcW w:w="5666" w:type="dxa"/>
            <w:shd w:val="clear" w:color="auto" w:fill="FFFFFF" w:themeFill="background1"/>
            <w:vAlign w:val="center"/>
          </w:tcPr>
          <w:p w14:paraId="59A36893" w14:textId="77777777" w:rsidR="00597A5C" w:rsidRPr="0019258A" w:rsidRDefault="00597A5C" w:rsidP="00597A5C">
            <w:pPr>
              <w:jc w:val="both"/>
              <w:rPr>
                <w:b/>
                <w:bCs/>
                <w:sz w:val="20"/>
                <w:szCs w:val="20"/>
              </w:rPr>
            </w:pPr>
          </w:p>
        </w:tc>
      </w:tr>
      <w:tr w:rsidR="00597A5C" w:rsidRPr="0019258A" w14:paraId="4B46E4C3" w14:textId="77777777" w:rsidTr="00727468">
        <w:trPr>
          <w:trHeight w:val="437"/>
        </w:trPr>
        <w:tc>
          <w:tcPr>
            <w:tcW w:w="3402" w:type="dxa"/>
            <w:shd w:val="clear" w:color="auto" w:fill="CCFFFF"/>
            <w:vAlign w:val="center"/>
          </w:tcPr>
          <w:p w14:paraId="41D7BA36" w14:textId="77777777" w:rsidR="00597A5C" w:rsidRPr="0019258A" w:rsidRDefault="00597A5C" w:rsidP="00597A5C">
            <w:pPr>
              <w:rPr>
                <w:sz w:val="20"/>
                <w:szCs w:val="20"/>
              </w:rPr>
            </w:pPr>
            <w:r w:rsidRPr="0019258A">
              <w:rPr>
                <w:sz w:val="20"/>
                <w:szCs w:val="20"/>
              </w:rPr>
              <w:t>ILS goals directly linked to the Project</w:t>
            </w:r>
          </w:p>
        </w:tc>
        <w:tc>
          <w:tcPr>
            <w:tcW w:w="5666" w:type="dxa"/>
            <w:shd w:val="clear" w:color="auto" w:fill="FFFFFF" w:themeFill="background1"/>
            <w:vAlign w:val="center"/>
          </w:tcPr>
          <w:p w14:paraId="0C0F8AA7" w14:textId="77777777" w:rsidR="00597A5C" w:rsidRPr="0019258A" w:rsidRDefault="00597A5C" w:rsidP="00597A5C">
            <w:pPr>
              <w:jc w:val="both"/>
              <w:rPr>
                <w:b/>
                <w:bCs/>
                <w:sz w:val="20"/>
                <w:szCs w:val="20"/>
              </w:rPr>
            </w:pPr>
          </w:p>
        </w:tc>
      </w:tr>
      <w:tr w:rsidR="00597A5C" w:rsidRPr="0019258A" w14:paraId="6C81A569" w14:textId="77777777" w:rsidTr="00727468">
        <w:trPr>
          <w:trHeight w:val="437"/>
        </w:trPr>
        <w:tc>
          <w:tcPr>
            <w:tcW w:w="3402" w:type="dxa"/>
            <w:shd w:val="clear" w:color="auto" w:fill="CCFFFF"/>
            <w:vAlign w:val="center"/>
          </w:tcPr>
          <w:p w14:paraId="79C2DA3D" w14:textId="77777777" w:rsidR="00597A5C" w:rsidRPr="0019258A" w:rsidRDefault="00597A5C" w:rsidP="00597A5C">
            <w:pPr>
              <w:rPr>
                <w:sz w:val="20"/>
                <w:szCs w:val="20"/>
              </w:rPr>
            </w:pPr>
            <w:r w:rsidRPr="0019258A">
              <w:rPr>
                <w:sz w:val="20"/>
                <w:szCs w:val="20"/>
              </w:rPr>
              <w:t>Brief Description of the Project</w:t>
            </w:r>
          </w:p>
        </w:tc>
        <w:tc>
          <w:tcPr>
            <w:tcW w:w="5666" w:type="dxa"/>
            <w:shd w:val="clear" w:color="auto" w:fill="FFFFFF" w:themeFill="background1"/>
            <w:vAlign w:val="center"/>
          </w:tcPr>
          <w:p w14:paraId="433B485A" w14:textId="77777777" w:rsidR="00597A5C" w:rsidRPr="0019258A" w:rsidRDefault="00597A5C" w:rsidP="00597A5C">
            <w:pPr>
              <w:jc w:val="both"/>
              <w:rPr>
                <w:b/>
                <w:bCs/>
                <w:sz w:val="20"/>
                <w:szCs w:val="20"/>
              </w:rPr>
            </w:pPr>
          </w:p>
          <w:p w14:paraId="545377A4" w14:textId="77777777" w:rsidR="00597A5C" w:rsidRPr="0019258A" w:rsidRDefault="00597A5C" w:rsidP="00597A5C">
            <w:pPr>
              <w:jc w:val="both"/>
              <w:rPr>
                <w:b/>
                <w:bCs/>
                <w:sz w:val="20"/>
                <w:szCs w:val="20"/>
              </w:rPr>
            </w:pPr>
          </w:p>
          <w:p w14:paraId="2121AB57" w14:textId="77777777" w:rsidR="00597A5C" w:rsidRPr="0019258A" w:rsidRDefault="00597A5C" w:rsidP="00597A5C">
            <w:pPr>
              <w:jc w:val="both"/>
              <w:rPr>
                <w:b/>
                <w:bCs/>
                <w:sz w:val="20"/>
                <w:szCs w:val="20"/>
              </w:rPr>
            </w:pPr>
          </w:p>
          <w:p w14:paraId="23B6FD80" w14:textId="77777777" w:rsidR="00597A5C" w:rsidRPr="0019258A" w:rsidRDefault="00597A5C" w:rsidP="00597A5C">
            <w:pPr>
              <w:jc w:val="both"/>
              <w:rPr>
                <w:b/>
                <w:bCs/>
                <w:sz w:val="20"/>
                <w:szCs w:val="20"/>
              </w:rPr>
            </w:pPr>
          </w:p>
          <w:p w14:paraId="3E27E99F" w14:textId="77777777" w:rsidR="00597A5C" w:rsidRPr="0019258A" w:rsidRDefault="00597A5C" w:rsidP="00597A5C">
            <w:pPr>
              <w:jc w:val="both"/>
              <w:rPr>
                <w:b/>
                <w:bCs/>
                <w:sz w:val="20"/>
                <w:szCs w:val="20"/>
              </w:rPr>
            </w:pPr>
          </w:p>
          <w:p w14:paraId="1C3A559A" w14:textId="77777777" w:rsidR="00597A5C" w:rsidRPr="0019258A" w:rsidRDefault="00597A5C" w:rsidP="00597A5C">
            <w:pPr>
              <w:jc w:val="both"/>
              <w:rPr>
                <w:b/>
                <w:bCs/>
                <w:sz w:val="20"/>
                <w:szCs w:val="20"/>
              </w:rPr>
            </w:pPr>
          </w:p>
          <w:p w14:paraId="04F2AA73" w14:textId="77777777" w:rsidR="00597A5C" w:rsidRPr="0019258A" w:rsidRDefault="00597A5C" w:rsidP="00597A5C">
            <w:pPr>
              <w:jc w:val="both"/>
              <w:rPr>
                <w:b/>
                <w:bCs/>
                <w:sz w:val="20"/>
                <w:szCs w:val="20"/>
              </w:rPr>
            </w:pPr>
          </w:p>
        </w:tc>
      </w:tr>
    </w:tbl>
    <w:p w14:paraId="44B3B0B8" w14:textId="77777777" w:rsidR="00597A5C" w:rsidRPr="0019258A" w:rsidRDefault="00597A5C" w:rsidP="00597A5C">
      <w:pPr>
        <w:pStyle w:val="BodyText"/>
        <w:spacing w:after="0"/>
        <w:jc w:val="both"/>
        <w:rPr>
          <w:b/>
          <w:color w:val="0000FF"/>
          <w:sz w:val="20"/>
          <w:szCs w:val="20"/>
        </w:rPr>
      </w:pPr>
    </w:p>
    <w:p w14:paraId="3C8F5B2F" w14:textId="77777777" w:rsidR="00597A5C" w:rsidRPr="0019258A" w:rsidRDefault="00597A5C" w:rsidP="00597A5C">
      <w:pPr>
        <w:pStyle w:val="BodyText"/>
        <w:spacing w:after="0"/>
        <w:jc w:val="both"/>
        <w:rPr>
          <w:b/>
          <w:color w:val="0000FF"/>
          <w:sz w:val="20"/>
          <w:szCs w:val="20"/>
        </w:rPr>
      </w:pPr>
      <w:r w:rsidRPr="0019258A">
        <w:rPr>
          <w:b/>
          <w:color w:val="0000FF"/>
          <w:sz w:val="20"/>
          <w:szCs w:val="20"/>
        </w:rPr>
        <w:t>DETAILED INFORMATION OF THE PROJECT</w:t>
      </w:r>
    </w:p>
    <w:p w14:paraId="62A9F9D5" w14:textId="77777777" w:rsidR="00597A5C" w:rsidRPr="0019258A" w:rsidRDefault="00597A5C" w:rsidP="00597A5C">
      <w:pPr>
        <w:pStyle w:val="BodyText"/>
        <w:spacing w:after="0"/>
        <w:jc w:val="both"/>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1"/>
        <w:gridCol w:w="5665"/>
      </w:tblGrid>
      <w:tr w:rsidR="00597A5C" w:rsidRPr="0019258A" w14:paraId="7CFFA265" w14:textId="77777777" w:rsidTr="00B42860">
        <w:trPr>
          <w:trHeight w:val="437"/>
        </w:trPr>
        <w:tc>
          <w:tcPr>
            <w:tcW w:w="3402" w:type="dxa"/>
            <w:shd w:val="clear" w:color="auto" w:fill="CCFFFF"/>
            <w:vAlign w:val="center"/>
          </w:tcPr>
          <w:p w14:paraId="2DE23F77" w14:textId="77777777" w:rsidR="00597A5C" w:rsidRPr="0019258A" w:rsidRDefault="00597A5C" w:rsidP="00597A5C">
            <w:pPr>
              <w:rPr>
                <w:sz w:val="20"/>
                <w:szCs w:val="20"/>
              </w:rPr>
            </w:pPr>
            <w:r w:rsidRPr="0019258A">
              <w:rPr>
                <w:sz w:val="20"/>
                <w:szCs w:val="20"/>
              </w:rPr>
              <w:t>Description of the Project objectives</w:t>
            </w:r>
          </w:p>
        </w:tc>
        <w:tc>
          <w:tcPr>
            <w:tcW w:w="5666" w:type="dxa"/>
            <w:shd w:val="clear" w:color="auto" w:fill="FFFFFF" w:themeFill="background1"/>
            <w:vAlign w:val="center"/>
          </w:tcPr>
          <w:p w14:paraId="5BA97EF6" w14:textId="77777777" w:rsidR="00597A5C" w:rsidRPr="0019258A" w:rsidRDefault="00597A5C" w:rsidP="00597A5C">
            <w:pPr>
              <w:jc w:val="both"/>
              <w:rPr>
                <w:bCs/>
                <w:sz w:val="20"/>
                <w:szCs w:val="20"/>
              </w:rPr>
            </w:pPr>
          </w:p>
          <w:p w14:paraId="10788F31" w14:textId="77777777" w:rsidR="00597A5C" w:rsidRPr="0019258A" w:rsidRDefault="00597A5C" w:rsidP="00597A5C">
            <w:pPr>
              <w:jc w:val="both"/>
              <w:rPr>
                <w:bCs/>
                <w:sz w:val="20"/>
                <w:szCs w:val="20"/>
              </w:rPr>
            </w:pPr>
          </w:p>
          <w:p w14:paraId="7C1A0CE2" w14:textId="77777777" w:rsidR="00597A5C" w:rsidRPr="0019258A" w:rsidRDefault="00597A5C" w:rsidP="00597A5C">
            <w:pPr>
              <w:jc w:val="both"/>
              <w:rPr>
                <w:bCs/>
                <w:sz w:val="20"/>
                <w:szCs w:val="20"/>
              </w:rPr>
            </w:pPr>
          </w:p>
          <w:p w14:paraId="0E6D4240" w14:textId="77777777" w:rsidR="00597A5C" w:rsidRPr="0019258A" w:rsidRDefault="00597A5C" w:rsidP="00597A5C">
            <w:pPr>
              <w:jc w:val="both"/>
              <w:rPr>
                <w:bCs/>
                <w:sz w:val="20"/>
                <w:szCs w:val="20"/>
              </w:rPr>
            </w:pPr>
          </w:p>
          <w:p w14:paraId="10934661" w14:textId="77777777" w:rsidR="00597A5C" w:rsidRPr="0019258A" w:rsidRDefault="00597A5C" w:rsidP="00597A5C">
            <w:pPr>
              <w:jc w:val="both"/>
              <w:rPr>
                <w:bCs/>
                <w:sz w:val="20"/>
                <w:szCs w:val="20"/>
              </w:rPr>
            </w:pPr>
          </w:p>
        </w:tc>
      </w:tr>
      <w:tr w:rsidR="00597A5C" w:rsidRPr="0019258A" w14:paraId="6E55A719" w14:textId="77777777" w:rsidTr="00B42860">
        <w:trPr>
          <w:trHeight w:val="437"/>
        </w:trPr>
        <w:tc>
          <w:tcPr>
            <w:tcW w:w="3402" w:type="dxa"/>
            <w:shd w:val="clear" w:color="auto" w:fill="CCFFFF"/>
            <w:vAlign w:val="center"/>
          </w:tcPr>
          <w:p w14:paraId="7605EE81" w14:textId="77777777" w:rsidR="00597A5C" w:rsidRPr="0019258A" w:rsidRDefault="00597A5C" w:rsidP="00597A5C">
            <w:pPr>
              <w:rPr>
                <w:sz w:val="20"/>
                <w:szCs w:val="20"/>
              </w:rPr>
            </w:pPr>
            <w:r w:rsidRPr="0019258A">
              <w:rPr>
                <w:sz w:val="20"/>
                <w:szCs w:val="20"/>
              </w:rPr>
              <w:t>Description of the relevance of the Project to at least one ILS goal</w:t>
            </w:r>
          </w:p>
        </w:tc>
        <w:tc>
          <w:tcPr>
            <w:tcW w:w="5666" w:type="dxa"/>
            <w:shd w:val="clear" w:color="auto" w:fill="FFFFFF" w:themeFill="background1"/>
            <w:vAlign w:val="center"/>
          </w:tcPr>
          <w:p w14:paraId="5C9BC7C4" w14:textId="77777777" w:rsidR="00597A5C" w:rsidRPr="0019258A" w:rsidRDefault="00597A5C" w:rsidP="00597A5C">
            <w:pPr>
              <w:jc w:val="both"/>
              <w:rPr>
                <w:bCs/>
                <w:sz w:val="20"/>
                <w:szCs w:val="20"/>
              </w:rPr>
            </w:pPr>
          </w:p>
          <w:p w14:paraId="5F4BA29C" w14:textId="77777777" w:rsidR="00597A5C" w:rsidRPr="0019258A" w:rsidRDefault="00597A5C" w:rsidP="00597A5C">
            <w:pPr>
              <w:jc w:val="both"/>
              <w:rPr>
                <w:bCs/>
                <w:sz w:val="20"/>
                <w:szCs w:val="20"/>
              </w:rPr>
            </w:pPr>
          </w:p>
          <w:p w14:paraId="73AA36E6" w14:textId="77777777" w:rsidR="00597A5C" w:rsidRPr="0019258A" w:rsidRDefault="00597A5C" w:rsidP="00597A5C">
            <w:pPr>
              <w:jc w:val="both"/>
              <w:rPr>
                <w:bCs/>
                <w:sz w:val="20"/>
                <w:szCs w:val="20"/>
              </w:rPr>
            </w:pPr>
          </w:p>
          <w:p w14:paraId="64091BE6" w14:textId="77777777" w:rsidR="00597A5C" w:rsidRPr="0019258A" w:rsidRDefault="00597A5C" w:rsidP="00597A5C">
            <w:pPr>
              <w:jc w:val="both"/>
              <w:rPr>
                <w:bCs/>
                <w:sz w:val="20"/>
                <w:szCs w:val="20"/>
              </w:rPr>
            </w:pPr>
          </w:p>
          <w:p w14:paraId="4C803A9E" w14:textId="77777777" w:rsidR="00597A5C" w:rsidRPr="0019258A" w:rsidRDefault="00597A5C" w:rsidP="00597A5C">
            <w:pPr>
              <w:jc w:val="both"/>
              <w:rPr>
                <w:bCs/>
                <w:sz w:val="20"/>
                <w:szCs w:val="20"/>
              </w:rPr>
            </w:pPr>
          </w:p>
        </w:tc>
      </w:tr>
      <w:tr w:rsidR="00597A5C" w:rsidRPr="0019258A" w14:paraId="3B79CC17" w14:textId="77777777" w:rsidTr="00B42860">
        <w:trPr>
          <w:trHeight w:val="437"/>
        </w:trPr>
        <w:tc>
          <w:tcPr>
            <w:tcW w:w="3402" w:type="dxa"/>
            <w:shd w:val="clear" w:color="auto" w:fill="CCFFFF"/>
            <w:vAlign w:val="center"/>
          </w:tcPr>
          <w:p w14:paraId="66F852E8" w14:textId="77777777" w:rsidR="00597A5C" w:rsidRPr="0019258A" w:rsidRDefault="00597A5C" w:rsidP="00597A5C">
            <w:pPr>
              <w:rPr>
                <w:sz w:val="20"/>
                <w:szCs w:val="20"/>
              </w:rPr>
            </w:pPr>
            <w:r w:rsidRPr="0019258A">
              <w:rPr>
                <w:sz w:val="20"/>
                <w:szCs w:val="20"/>
              </w:rPr>
              <w:t>Description of the Project Leader experience to manage the Project</w:t>
            </w:r>
          </w:p>
        </w:tc>
        <w:tc>
          <w:tcPr>
            <w:tcW w:w="5666" w:type="dxa"/>
            <w:shd w:val="clear" w:color="auto" w:fill="FFFFFF" w:themeFill="background1"/>
            <w:vAlign w:val="center"/>
          </w:tcPr>
          <w:p w14:paraId="5F916C9D" w14:textId="77777777" w:rsidR="00597A5C" w:rsidRPr="0019258A" w:rsidRDefault="00597A5C" w:rsidP="00597A5C">
            <w:pPr>
              <w:jc w:val="both"/>
              <w:rPr>
                <w:bCs/>
                <w:sz w:val="20"/>
                <w:szCs w:val="20"/>
              </w:rPr>
            </w:pPr>
          </w:p>
          <w:p w14:paraId="6900B72C" w14:textId="77777777" w:rsidR="00597A5C" w:rsidRPr="0019258A" w:rsidRDefault="00597A5C" w:rsidP="00597A5C">
            <w:pPr>
              <w:jc w:val="both"/>
              <w:rPr>
                <w:bCs/>
                <w:sz w:val="20"/>
                <w:szCs w:val="20"/>
              </w:rPr>
            </w:pPr>
          </w:p>
          <w:p w14:paraId="5B8001A7" w14:textId="77777777" w:rsidR="00597A5C" w:rsidRPr="0019258A" w:rsidRDefault="00597A5C" w:rsidP="00597A5C">
            <w:pPr>
              <w:jc w:val="both"/>
              <w:rPr>
                <w:bCs/>
                <w:sz w:val="20"/>
                <w:szCs w:val="20"/>
              </w:rPr>
            </w:pPr>
          </w:p>
          <w:p w14:paraId="58CC485F" w14:textId="77777777" w:rsidR="00597A5C" w:rsidRPr="0019258A" w:rsidRDefault="00597A5C" w:rsidP="00597A5C">
            <w:pPr>
              <w:jc w:val="both"/>
              <w:rPr>
                <w:bCs/>
                <w:sz w:val="20"/>
                <w:szCs w:val="20"/>
              </w:rPr>
            </w:pPr>
          </w:p>
          <w:p w14:paraId="30014326" w14:textId="77777777" w:rsidR="00597A5C" w:rsidRPr="0019258A" w:rsidRDefault="00597A5C" w:rsidP="00597A5C">
            <w:pPr>
              <w:jc w:val="both"/>
              <w:rPr>
                <w:bCs/>
                <w:sz w:val="20"/>
                <w:szCs w:val="20"/>
              </w:rPr>
            </w:pPr>
          </w:p>
        </w:tc>
      </w:tr>
      <w:tr w:rsidR="00597A5C" w:rsidRPr="0019258A" w14:paraId="0D098057" w14:textId="77777777" w:rsidTr="00B42860">
        <w:trPr>
          <w:trHeight w:val="437"/>
        </w:trPr>
        <w:tc>
          <w:tcPr>
            <w:tcW w:w="3402" w:type="dxa"/>
            <w:shd w:val="clear" w:color="auto" w:fill="CCFFFF"/>
            <w:vAlign w:val="center"/>
          </w:tcPr>
          <w:p w14:paraId="4A976C8A" w14:textId="77777777" w:rsidR="00597A5C" w:rsidRPr="0019258A" w:rsidRDefault="00597A5C" w:rsidP="00597A5C">
            <w:pPr>
              <w:rPr>
                <w:sz w:val="20"/>
                <w:szCs w:val="20"/>
              </w:rPr>
            </w:pPr>
            <w:r w:rsidRPr="0019258A">
              <w:rPr>
                <w:sz w:val="20"/>
                <w:szCs w:val="20"/>
              </w:rPr>
              <w:t>Start Date of the Project</w:t>
            </w:r>
          </w:p>
          <w:p w14:paraId="2E2BD056" w14:textId="77777777" w:rsidR="00597A5C" w:rsidRPr="0019258A" w:rsidRDefault="00597A5C" w:rsidP="00597A5C">
            <w:pPr>
              <w:rPr>
                <w:sz w:val="20"/>
                <w:szCs w:val="20"/>
              </w:rPr>
            </w:pPr>
            <w:r w:rsidRPr="0019258A">
              <w:rPr>
                <w:sz w:val="20"/>
                <w:szCs w:val="20"/>
              </w:rPr>
              <w:t>(DD/MM/</w:t>
            </w:r>
            <w:proofErr w:type="spellStart"/>
            <w:r w:rsidRPr="0019258A">
              <w:rPr>
                <w:sz w:val="20"/>
                <w:szCs w:val="20"/>
              </w:rPr>
              <w:t>YYYY</w:t>
            </w:r>
            <w:proofErr w:type="spellEnd"/>
            <w:r w:rsidRPr="0019258A">
              <w:rPr>
                <w:sz w:val="20"/>
                <w:szCs w:val="20"/>
              </w:rPr>
              <w:t>)</w:t>
            </w:r>
          </w:p>
        </w:tc>
        <w:tc>
          <w:tcPr>
            <w:tcW w:w="5666" w:type="dxa"/>
            <w:shd w:val="clear" w:color="auto" w:fill="FFFFFF" w:themeFill="background1"/>
            <w:vAlign w:val="center"/>
          </w:tcPr>
          <w:p w14:paraId="61E443CA" w14:textId="77777777" w:rsidR="00597A5C" w:rsidRPr="0019258A" w:rsidRDefault="00597A5C" w:rsidP="00597A5C">
            <w:pPr>
              <w:jc w:val="both"/>
              <w:rPr>
                <w:bCs/>
                <w:sz w:val="20"/>
                <w:szCs w:val="20"/>
              </w:rPr>
            </w:pPr>
          </w:p>
        </w:tc>
      </w:tr>
      <w:tr w:rsidR="00597A5C" w:rsidRPr="0019258A" w14:paraId="4E10550C" w14:textId="77777777" w:rsidTr="00B42860">
        <w:trPr>
          <w:trHeight w:val="437"/>
        </w:trPr>
        <w:tc>
          <w:tcPr>
            <w:tcW w:w="3402" w:type="dxa"/>
            <w:shd w:val="clear" w:color="auto" w:fill="CCFFFF"/>
            <w:vAlign w:val="center"/>
          </w:tcPr>
          <w:p w14:paraId="408D48EC" w14:textId="77777777" w:rsidR="00597A5C" w:rsidRPr="0019258A" w:rsidRDefault="00597A5C" w:rsidP="00597A5C">
            <w:pPr>
              <w:rPr>
                <w:sz w:val="20"/>
                <w:szCs w:val="20"/>
              </w:rPr>
            </w:pPr>
            <w:r w:rsidRPr="0019258A">
              <w:rPr>
                <w:sz w:val="20"/>
                <w:szCs w:val="20"/>
              </w:rPr>
              <w:t>End Date of the Project</w:t>
            </w:r>
          </w:p>
          <w:p w14:paraId="07334BDF" w14:textId="77777777" w:rsidR="00597A5C" w:rsidRPr="0019258A" w:rsidRDefault="00597A5C" w:rsidP="00597A5C">
            <w:pPr>
              <w:rPr>
                <w:sz w:val="20"/>
                <w:szCs w:val="20"/>
              </w:rPr>
            </w:pPr>
            <w:r w:rsidRPr="0019258A">
              <w:rPr>
                <w:sz w:val="20"/>
                <w:szCs w:val="20"/>
              </w:rPr>
              <w:t>(DD/MM/</w:t>
            </w:r>
            <w:proofErr w:type="spellStart"/>
            <w:r w:rsidRPr="0019258A">
              <w:rPr>
                <w:sz w:val="20"/>
                <w:szCs w:val="20"/>
              </w:rPr>
              <w:t>YYYY</w:t>
            </w:r>
            <w:proofErr w:type="spellEnd"/>
            <w:r w:rsidRPr="0019258A">
              <w:rPr>
                <w:sz w:val="20"/>
                <w:szCs w:val="20"/>
              </w:rPr>
              <w:t>)</w:t>
            </w:r>
          </w:p>
        </w:tc>
        <w:tc>
          <w:tcPr>
            <w:tcW w:w="5666" w:type="dxa"/>
            <w:shd w:val="clear" w:color="auto" w:fill="FFFFFF" w:themeFill="background1"/>
            <w:vAlign w:val="center"/>
          </w:tcPr>
          <w:p w14:paraId="55F25E16" w14:textId="77777777" w:rsidR="00597A5C" w:rsidRPr="0019258A" w:rsidRDefault="00597A5C" w:rsidP="00597A5C">
            <w:pPr>
              <w:jc w:val="both"/>
              <w:rPr>
                <w:bCs/>
                <w:sz w:val="20"/>
                <w:szCs w:val="20"/>
              </w:rPr>
            </w:pPr>
          </w:p>
        </w:tc>
      </w:tr>
      <w:tr w:rsidR="00597A5C" w:rsidRPr="0019258A" w14:paraId="113C1769" w14:textId="77777777" w:rsidTr="00B42860">
        <w:trPr>
          <w:trHeight w:val="437"/>
        </w:trPr>
        <w:tc>
          <w:tcPr>
            <w:tcW w:w="3402" w:type="dxa"/>
            <w:shd w:val="clear" w:color="auto" w:fill="CCFFFF"/>
            <w:vAlign w:val="center"/>
          </w:tcPr>
          <w:p w14:paraId="639B8C24" w14:textId="77777777" w:rsidR="00597A5C" w:rsidRPr="0019258A" w:rsidRDefault="00597A5C" w:rsidP="00597A5C">
            <w:pPr>
              <w:rPr>
                <w:sz w:val="20"/>
                <w:szCs w:val="20"/>
              </w:rPr>
            </w:pPr>
            <w:r w:rsidRPr="0019258A">
              <w:rPr>
                <w:sz w:val="20"/>
                <w:szCs w:val="20"/>
              </w:rPr>
              <w:t>Key Project Activities</w:t>
            </w:r>
          </w:p>
        </w:tc>
        <w:tc>
          <w:tcPr>
            <w:tcW w:w="5666" w:type="dxa"/>
            <w:shd w:val="clear" w:color="auto" w:fill="FFFFFF" w:themeFill="background1"/>
            <w:vAlign w:val="center"/>
          </w:tcPr>
          <w:p w14:paraId="615C38A9" w14:textId="77777777" w:rsidR="00597A5C" w:rsidRPr="0019258A" w:rsidRDefault="00597A5C" w:rsidP="00597A5C">
            <w:pPr>
              <w:pStyle w:val="ListParagraph"/>
              <w:numPr>
                <w:ilvl w:val="0"/>
                <w:numId w:val="30"/>
              </w:numPr>
              <w:autoSpaceDE/>
              <w:autoSpaceDN/>
              <w:ind w:left="356" w:hanging="284"/>
              <w:jc w:val="both"/>
              <w:rPr>
                <w:bCs/>
                <w:sz w:val="20"/>
                <w:szCs w:val="20"/>
              </w:rPr>
            </w:pPr>
            <w:r w:rsidRPr="0019258A">
              <w:rPr>
                <w:bCs/>
                <w:sz w:val="20"/>
                <w:szCs w:val="20"/>
              </w:rPr>
              <w:t xml:space="preserve"> </w:t>
            </w:r>
          </w:p>
          <w:p w14:paraId="29F6A7B4" w14:textId="77777777" w:rsidR="00597A5C" w:rsidRPr="0019258A" w:rsidRDefault="00597A5C" w:rsidP="00597A5C">
            <w:pPr>
              <w:pStyle w:val="ListParagraph"/>
              <w:numPr>
                <w:ilvl w:val="0"/>
                <w:numId w:val="30"/>
              </w:numPr>
              <w:autoSpaceDE/>
              <w:autoSpaceDN/>
              <w:ind w:left="356" w:hanging="284"/>
              <w:jc w:val="both"/>
              <w:rPr>
                <w:bCs/>
                <w:sz w:val="20"/>
                <w:szCs w:val="20"/>
              </w:rPr>
            </w:pPr>
            <w:r w:rsidRPr="0019258A">
              <w:rPr>
                <w:bCs/>
                <w:sz w:val="20"/>
                <w:szCs w:val="20"/>
              </w:rPr>
              <w:t xml:space="preserve"> </w:t>
            </w:r>
          </w:p>
          <w:p w14:paraId="768C64FA" w14:textId="77777777" w:rsidR="00597A5C" w:rsidRPr="0019258A" w:rsidRDefault="00597A5C" w:rsidP="00597A5C">
            <w:pPr>
              <w:pStyle w:val="ListParagraph"/>
              <w:numPr>
                <w:ilvl w:val="0"/>
                <w:numId w:val="30"/>
              </w:numPr>
              <w:autoSpaceDE/>
              <w:autoSpaceDN/>
              <w:ind w:left="356" w:hanging="284"/>
              <w:jc w:val="both"/>
              <w:rPr>
                <w:bCs/>
                <w:sz w:val="20"/>
                <w:szCs w:val="20"/>
              </w:rPr>
            </w:pPr>
            <w:r w:rsidRPr="0019258A">
              <w:rPr>
                <w:bCs/>
                <w:sz w:val="20"/>
                <w:szCs w:val="20"/>
              </w:rPr>
              <w:t xml:space="preserve"> </w:t>
            </w:r>
          </w:p>
          <w:p w14:paraId="030ABAB1" w14:textId="77777777" w:rsidR="00597A5C" w:rsidRPr="0019258A" w:rsidRDefault="00597A5C" w:rsidP="00597A5C">
            <w:pPr>
              <w:pStyle w:val="ListParagraph"/>
              <w:numPr>
                <w:ilvl w:val="0"/>
                <w:numId w:val="30"/>
              </w:numPr>
              <w:autoSpaceDE/>
              <w:autoSpaceDN/>
              <w:ind w:left="356" w:hanging="284"/>
              <w:jc w:val="both"/>
              <w:rPr>
                <w:bCs/>
                <w:sz w:val="20"/>
                <w:szCs w:val="20"/>
              </w:rPr>
            </w:pPr>
            <w:r w:rsidRPr="0019258A">
              <w:rPr>
                <w:bCs/>
                <w:sz w:val="20"/>
                <w:szCs w:val="20"/>
              </w:rPr>
              <w:t xml:space="preserve"> </w:t>
            </w:r>
          </w:p>
          <w:p w14:paraId="4DA8D31E" w14:textId="77777777" w:rsidR="00597A5C" w:rsidRPr="0019258A" w:rsidRDefault="00597A5C" w:rsidP="00597A5C">
            <w:pPr>
              <w:pStyle w:val="ListParagraph"/>
              <w:numPr>
                <w:ilvl w:val="0"/>
                <w:numId w:val="30"/>
              </w:numPr>
              <w:autoSpaceDE/>
              <w:autoSpaceDN/>
              <w:ind w:left="356" w:hanging="284"/>
              <w:jc w:val="both"/>
              <w:rPr>
                <w:bCs/>
                <w:sz w:val="20"/>
                <w:szCs w:val="20"/>
              </w:rPr>
            </w:pPr>
            <w:r w:rsidRPr="0019258A">
              <w:rPr>
                <w:bCs/>
                <w:sz w:val="20"/>
                <w:szCs w:val="20"/>
              </w:rPr>
              <w:t xml:space="preserve"> </w:t>
            </w:r>
          </w:p>
          <w:p w14:paraId="60B8164B" w14:textId="77777777" w:rsidR="00597A5C" w:rsidRPr="0019258A" w:rsidRDefault="00597A5C" w:rsidP="00597A5C">
            <w:pPr>
              <w:pStyle w:val="ListParagraph"/>
              <w:numPr>
                <w:ilvl w:val="0"/>
                <w:numId w:val="30"/>
              </w:numPr>
              <w:autoSpaceDE/>
              <w:autoSpaceDN/>
              <w:ind w:left="356" w:hanging="284"/>
              <w:jc w:val="both"/>
              <w:rPr>
                <w:bCs/>
                <w:sz w:val="20"/>
                <w:szCs w:val="20"/>
              </w:rPr>
            </w:pPr>
          </w:p>
        </w:tc>
      </w:tr>
      <w:tr w:rsidR="00597A5C" w:rsidRPr="0019258A" w14:paraId="6A177418" w14:textId="77777777" w:rsidTr="00B42860">
        <w:trPr>
          <w:trHeight w:val="437"/>
        </w:trPr>
        <w:tc>
          <w:tcPr>
            <w:tcW w:w="3402" w:type="dxa"/>
            <w:shd w:val="clear" w:color="auto" w:fill="CCFFFF"/>
            <w:vAlign w:val="center"/>
          </w:tcPr>
          <w:p w14:paraId="3D832BC2" w14:textId="6C33F95B" w:rsidR="00597A5C" w:rsidRPr="0019258A" w:rsidRDefault="000957C1" w:rsidP="00597A5C">
            <w:pPr>
              <w:rPr>
                <w:sz w:val="20"/>
                <w:szCs w:val="20"/>
              </w:rPr>
            </w:pPr>
            <w:r>
              <w:rPr>
                <w:sz w:val="20"/>
                <w:szCs w:val="20"/>
              </w:rPr>
              <w:t>D</w:t>
            </w:r>
            <w:r w:rsidR="00597A5C" w:rsidRPr="0019258A">
              <w:rPr>
                <w:sz w:val="20"/>
                <w:szCs w:val="20"/>
              </w:rPr>
              <w:t xml:space="preserve">escribe </w:t>
            </w:r>
            <w:r>
              <w:rPr>
                <w:sz w:val="20"/>
                <w:szCs w:val="20"/>
              </w:rPr>
              <w:t>the likely impact of this project</w:t>
            </w:r>
          </w:p>
        </w:tc>
        <w:tc>
          <w:tcPr>
            <w:tcW w:w="5666" w:type="dxa"/>
            <w:shd w:val="clear" w:color="auto" w:fill="FFFFFF" w:themeFill="background1"/>
            <w:vAlign w:val="center"/>
          </w:tcPr>
          <w:p w14:paraId="6C328B50" w14:textId="77777777" w:rsidR="00597A5C" w:rsidRPr="0019258A" w:rsidRDefault="00597A5C" w:rsidP="00597A5C">
            <w:pPr>
              <w:jc w:val="both"/>
              <w:rPr>
                <w:bCs/>
                <w:sz w:val="20"/>
                <w:szCs w:val="20"/>
              </w:rPr>
            </w:pPr>
          </w:p>
        </w:tc>
      </w:tr>
    </w:tbl>
    <w:p w14:paraId="20CDBCA0" w14:textId="77777777" w:rsidR="00597A5C" w:rsidRPr="0019258A" w:rsidRDefault="00597A5C" w:rsidP="00597A5C">
      <w:pPr>
        <w:jc w:val="both"/>
        <w:rPr>
          <w:sz w:val="20"/>
          <w:szCs w:val="20"/>
        </w:rPr>
      </w:pPr>
    </w:p>
    <w:p w14:paraId="0FC9FBED" w14:textId="77777777" w:rsidR="00597A5C" w:rsidRPr="0019258A" w:rsidRDefault="00597A5C" w:rsidP="00597A5C">
      <w:pPr>
        <w:jc w:val="both"/>
        <w:rPr>
          <w:sz w:val="20"/>
          <w:szCs w:val="20"/>
        </w:rPr>
      </w:pPr>
    </w:p>
    <w:p w14:paraId="52D2769B" w14:textId="77777777" w:rsidR="00597A5C" w:rsidRPr="0019258A" w:rsidRDefault="00597A5C" w:rsidP="00597A5C">
      <w:pPr>
        <w:pStyle w:val="BodyText"/>
        <w:spacing w:after="0"/>
        <w:jc w:val="both"/>
        <w:rPr>
          <w:b/>
          <w:caps/>
          <w:color w:val="0000FF"/>
          <w:sz w:val="20"/>
          <w:szCs w:val="20"/>
        </w:rPr>
      </w:pPr>
      <w:r w:rsidRPr="0019258A">
        <w:rPr>
          <w:b/>
          <w:caps/>
          <w:color w:val="0000FF"/>
          <w:sz w:val="20"/>
          <w:szCs w:val="20"/>
        </w:rPr>
        <w:t>Detailed breakdown of total budget proposed</w:t>
      </w:r>
    </w:p>
    <w:p w14:paraId="6F1D0B65" w14:textId="77777777" w:rsidR="00597A5C" w:rsidRPr="0019258A" w:rsidRDefault="00597A5C" w:rsidP="00597A5C">
      <w:pPr>
        <w:pStyle w:val="BodyText"/>
        <w:spacing w:after="0"/>
        <w:jc w:val="both"/>
        <w:rPr>
          <w:sz w:val="20"/>
          <w:szCs w:val="20"/>
        </w:rPr>
      </w:pPr>
    </w:p>
    <w:p w14:paraId="484B21E5" w14:textId="77777777" w:rsidR="00597A5C" w:rsidRPr="0019258A" w:rsidRDefault="00597A5C" w:rsidP="00597A5C">
      <w:pPr>
        <w:pStyle w:val="BodyText"/>
        <w:spacing w:after="0"/>
        <w:jc w:val="both"/>
        <w:rPr>
          <w:sz w:val="20"/>
          <w:szCs w:val="20"/>
        </w:rPr>
      </w:pPr>
      <w:r w:rsidRPr="0019258A">
        <w:rPr>
          <w:sz w:val="20"/>
          <w:szCs w:val="20"/>
        </w:rPr>
        <w:t>Expense: Be as precise as possible. All the expenses should be directly linked to the budget of the Project.</w:t>
      </w:r>
    </w:p>
    <w:p w14:paraId="05601FF1" w14:textId="77777777" w:rsidR="00597A5C" w:rsidRPr="0019258A" w:rsidRDefault="00597A5C" w:rsidP="00597A5C">
      <w:pPr>
        <w:pStyle w:val="BodyText"/>
        <w:spacing w:after="0"/>
        <w:jc w:val="both"/>
        <w:rPr>
          <w:sz w:val="20"/>
          <w:szCs w:val="20"/>
        </w:rPr>
      </w:pPr>
    </w:p>
    <w:p w14:paraId="53B61A8B" w14:textId="77777777" w:rsidR="00597A5C" w:rsidRPr="0019258A" w:rsidRDefault="00597A5C" w:rsidP="00597A5C">
      <w:pPr>
        <w:pStyle w:val="BodyText"/>
        <w:spacing w:after="0"/>
        <w:jc w:val="both"/>
        <w:rPr>
          <w:sz w:val="20"/>
          <w:szCs w:val="20"/>
        </w:rPr>
      </w:pPr>
      <w:r w:rsidRPr="0019258A">
        <w:rPr>
          <w:sz w:val="20"/>
          <w:szCs w:val="20"/>
        </w:rPr>
        <w:t xml:space="preserve">Currency: please use the recognised international codes such as EUR, USD, GBP and not $, £ or </w:t>
      </w:r>
      <w:proofErr w:type="spellStart"/>
      <w:r w:rsidRPr="0019258A">
        <w:rPr>
          <w:sz w:val="20"/>
          <w:szCs w:val="20"/>
        </w:rPr>
        <w:t>Sfr</w:t>
      </w:r>
      <w:proofErr w:type="spellEnd"/>
      <w:r w:rsidRPr="0019258A">
        <w:rPr>
          <w:sz w:val="20"/>
          <w:szCs w:val="20"/>
        </w:rPr>
        <w:t xml:space="preserve">. For the exchange rate, please use the </w:t>
      </w:r>
      <w:proofErr w:type="spellStart"/>
      <w:r w:rsidRPr="0019258A">
        <w:rPr>
          <w:sz w:val="20"/>
          <w:szCs w:val="20"/>
        </w:rPr>
        <w:t>Oanda</w:t>
      </w:r>
      <w:proofErr w:type="spellEnd"/>
      <w:r w:rsidRPr="0019258A">
        <w:rPr>
          <w:sz w:val="20"/>
          <w:szCs w:val="20"/>
        </w:rPr>
        <w:t xml:space="preserve"> website: </w:t>
      </w:r>
      <w:hyperlink r:id="rId14" w:history="1">
        <w:r w:rsidRPr="0019258A">
          <w:rPr>
            <w:rStyle w:val="Hyperlink"/>
            <w:sz w:val="20"/>
            <w:szCs w:val="20"/>
          </w:rPr>
          <w:t>http://www.oanda.com/currency/historical-rates</w:t>
        </w:r>
      </w:hyperlink>
      <w:r w:rsidRPr="0019258A">
        <w:rPr>
          <w:sz w:val="20"/>
          <w:szCs w:val="20"/>
        </w:rPr>
        <w:t>.</w:t>
      </w:r>
    </w:p>
    <w:p w14:paraId="0C2536F8" w14:textId="77777777" w:rsidR="00597A5C" w:rsidRPr="0019258A" w:rsidRDefault="00597A5C" w:rsidP="00597A5C">
      <w:pPr>
        <w:rPr>
          <w:sz w:val="20"/>
          <w:szCs w:val="20"/>
        </w:rPr>
      </w:pPr>
      <w:r w:rsidRPr="0019258A">
        <w:rPr>
          <w:sz w:val="20"/>
          <w:szCs w:val="20"/>
        </w:rPr>
        <w:br w:type="page"/>
      </w:r>
    </w:p>
    <w:p w14:paraId="0ABA6DDC" w14:textId="77777777" w:rsidR="00597A5C" w:rsidRPr="0019258A" w:rsidRDefault="00597A5C" w:rsidP="00597A5C">
      <w:pPr>
        <w:pStyle w:val="BodyText"/>
        <w:spacing w:after="0"/>
        <w:jc w:val="both"/>
        <w:rPr>
          <w:sz w:val="20"/>
          <w:szCs w:val="20"/>
        </w:rPr>
      </w:pPr>
    </w:p>
    <w:tbl>
      <w:tblPr>
        <w:tblStyle w:val="TableGrid"/>
        <w:tblW w:w="0" w:type="auto"/>
        <w:tblInd w:w="-5" w:type="dxa"/>
        <w:tblLook w:val="04A0" w:firstRow="1" w:lastRow="0" w:firstColumn="1" w:lastColumn="0" w:noHBand="0" w:noVBand="1"/>
      </w:tblPr>
      <w:tblGrid>
        <w:gridCol w:w="6797"/>
        <w:gridCol w:w="2268"/>
      </w:tblGrid>
      <w:tr w:rsidR="00597A5C" w:rsidRPr="0019258A" w14:paraId="12246059" w14:textId="77777777" w:rsidTr="00B42860">
        <w:tc>
          <w:tcPr>
            <w:tcW w:w="6797" w:type="dxa"/>
            <w:shd w:val="clear" w:color="auto" w:fill="CCFFFF"/>
          </w:tcPr>
          <w:p w14:paraId="2D155961" w14:textId="77777777" w:rsidR="00597A5C" w:rsidRPr="0019258A" w:rsidRDefault="00597A5C" w:rsidP="00597A5C">
            <w:pPr>
              <w:jc w:val="both"/>
              <w:rPr>
                <w:b/>
              </w:rPr>
            </w:pPr>
            <w:r w:rsidRPr="0019258A">
              <w:rPr>
                <w:b/>
              </w:rPr>
              <w:t>INCOME</w:t>
            </w:r>
          </w:p>
        </w:tc>
        <w:tc>
          <w:tcPr>
            <w:tcW w:w="2268" w:type="dxa"/>
            <w:shd w:val="clear" w:color="auto" w:fill="CCFFFF"/>
          </w:tcPr>
          <w:p w14:paraId="2712AA84" w14:textId="77777777" w:rsidR="00597A5C" w:rsidRPr="0019258A" w:rsidRDefault="00597A5C" w:rsidP="00597A5C">
            <w:pPr>
              <w:jc w:val="both"/>
              <w:rPr>
                <w:b/>
              </w:rPr>
            </w:pPr>
            <w:r w:rsidRPr="0019258A">
              <w:rPr>
                <w:b/>
              </w:rPr>
              <w:t>Income in EUR</w:t>
            </w:r>
          </w:p>
        </w:tc>
      </w:tr>
      <w:tr w:rsidR="00597A5C" w:rsidRPr="0019258A" w14:paraId="4B745D3D" w14:textId="77777777" w:rsidTr="00B42860">
        <w:tc>
          <w:tcPr>
            <w:tcW w:w="6797" w:type="dxa"/>
          </w:tcPr>
          <w:p w14:paraId="1890FA5F" w14:textId="77777777" w:rsidR="00597A5C" w:rsidRPr="0019258A" w:rsidRDefault="00597A5C" w:rsidP="00597A5C">
            <w:pPr>
              <w:jc w:val="both"/>
            </w:pPr>
            <w:r w:rsidRPr="0019258A">
              <w:t>Income by the National Government</w:t>
            </w:r>
          </w:p>
        </w:tc>
        <w:tc>
          <w:tcPr>
            <w:tcW w:w="2268" w:type="dxa"/>
          </w:tcPr>
          <w:p w14:paraId="0CE1BF4B" w14:textId="77777777" w:rsidR="00597A5C" w:rsidRPr="0019258A" w:rsidRDefault="00597A5C" w:rsidP="00597A5C">
            <w:pPr>
              <w:jc w:val="both"/>
            </w:pPr>
          </w:p>
        </w:tc>
      </w:tr>
      <w:tr w:rsidR="00597A5C" w:rsidRPr="0019258A" w14:paraId="01322FF8" w14:textId="77777777" w:rsidTr="00B42860">
        <w:tc>
          <w:tcPr>
            <w:tcW w:w="6797" w:type="dxa"/>
          </w:tcPr>
          <w:p w14:paraId="4A29C174" w14:textId="77777777" w:rsidR="00597A5C" w:rsidRPr="0019258A" w:rsidRDefault="00597A5C" w:rsidP="00597A5C">
            <w:pPr>
              <w:jc w:val="both"/>
            </w:pPr>
            <w:r w:rsidRPr="0019258A">
              <w:t>Income by the Regional Government</w:t>
            </w:r>
          </w:p>
        </w:tc>
        <w:tc>
          <w:tcPr>
            <w:tcW w:w="2268" w:type="dxa"/>
          </w:tcPr>
          <w:p w14:paraId="3EEF663E" w14:textId="77777777" w:rsidR="00597A5C" w:rsidRPr="0019258A" w:rsidRDefault="00597A5C" w:rsidP="00597A5C">
            <w:pPr>
              <w:jc w:val="both"/>
            </w:pPr>
          </w:p>
        </w:tc>
      </w:tr>
      <w:tr w:rsidR="00597A5C" w:rsidRPr="0019258A" w14:paraId="089DE48C" w14:textId="77777777" w:rsidTr="00B42860">
        <w:tc>
          <w:tcPr>
            <w:tcW w:w="6797" w:type="dxa"/>
          </w:tcPr>
          <w:p w14:paraId="7D66EF98" w14:textId="77777777" w:rsidR="00597A5C" w:rsidRPr="0019258A" w:rsidRDefault="00597A5C" w:rsidP="00597A5C">
            <w:pPr>
              <w:jc w:val="both"/>
            </w:pPr>
            <w:r w:rsidRPr="0019258A">
              <w:t>Income by the National Lifesaving Federation</w:t>
            </w:r>
          </w:p>
        </w:tc>
        <w:tc>
          <w:tcPr>
            <w:tcW w:w="2268" w:type="dxa"/>
          </w:tcPr>
          <w:p w14:paraId="71028464" w14:textId="77777777" w:rsidR="00597A5C" w:rsidRPr="0019258A" w:rsidRDefault="00597A5C" w:rsidP="00597A5C">
            <w:pPr>
              <w:jc w:val="both"/>
            </w:pPr>
          </w:p>
        </w:tc>
      </w:tr>
      <w:tr w:rsidR="00597A5C" w:rsidRPr="0019258A" w14:paraId="63D977B4" w14:textId="77777777" w:rsidTr="00B42860">
        <w:tc>
          <w:tcPr>
            <w:tcW w:w="6797" w:type="dxa"/>
          </w:tcPr>
          <w:p w14:paraId="2C5577D9" w14:textId="77777777" w:rsidR="00597A5C" w:rsidRPr="0019258A" w:rsidRDefault="00597A5C" w:rsidP="00597A5C">
            <w:pPr>
              <w:jc w:val="both"/>
            </w:pPr>
            <w:r w:rsidRPr="0019258A">
              <w:t>Income by sponsorship</w:t>
            </w:r>
          </w:p>
        </w:tc>
        <w:tc>
          <w:tcPr>
            <w:tcW w:w="2268" w:type="dxa"/>
          </w:tcPr>
          <w:p w14:paraId="65E38105" w14:textId="77777777" w:rsidR="00597A5C" w:rsidRPr="0019258A" w:rsidRDefault="00597A5C" w:rsidP="00597A5C">
            <w:pPr>
              <w:jc w:val="both"/>
            </w:pPr>
          </w:p>
        </w:tc>
      </w:tr>
      <w:tr w:rsidR="00597A5C" w:rsidRPr="0019258A" w14:paraId="08C42FB9" w14:textId="77777777" w:rsidTr="00B42860">
        <w:tc>
          <w:tcPr>
            <w:tcW w:w="6797" w:type="dxa"/>
          </w:tcPr>
          <w:p w14:paraId="28D21AE5" w14:textId="77777777" w:rsidR="00597A5C" w:rsidRPr="0019258A" w:rsidRDefault="00597A5C" w:rsidP="00597A5C">
            <w:pPr>
              <w:jc w:val="both"/>
            </w:pPr>
            <w:r w:rsidRPr="0019258A">
              <w:t>Other income</w:t>
            </w:r>
          </w:p>
        </w:tc>
        <w:tc>
          <w:tcPr>
            <w:tcW w:w="2268" w:type="dxa"/>
          </w:tcPr>
          <w:p w14:paraId="1F5E8940" w14:textId="77777777" w:rsidR="00597A5C" w:rsidRPr="0019258A" w:rsidRDefault="00597A5C" w:rsidP="00597A5C">
            <w:pPr>
              <w:jc w:val="both"/>
            </w:pPr>
          </w:p>
        </w:tc>
      </w:tr>
      <w:tr w:rsidR="00597A5C" w:rsidRPr="0019258A" w14:paraId="5CE2A0D0" w14:textId="77777777" w:rsidTr="00B42860">
        <w:tc>
          <w:tcPr>
            <w:tcW w:w="6797" w:type="dxa"/>
          </w:tcPr>
          <w:p w14:paraId="69678D05" w14:textId="77777777" w:rsidR="00597A5C" w:rsidRPr="0019258A" w:rsidRDefault="00597A5C" w:rsidP="00597A5C">
            <w:pPr>
              <w:jc w:val="both"/>
            </w:pPr>
            <w:r w:rsidRPr="0019258A">
              <w:t>ILS Grant Requested</w:t>
            </w:r>
          </w:p>
        </w:tc>
        <w:tc>
          <w:tcPr>
            <w:tcW w:w="2268" w:type="dxa"/>
          </w:tcPr>
          <w:p w14:paraId="4499D73A" w14:textId="77777777" w:rsidR="00597A5C" w:rsidRPr="0019258A" w:rsidRDefault="00597A5C" w:rsidP="00597A5C">
            <w:pPr>
              <w:jc w:val="both"/>
            </w:pPr>
          </w:p>
        </w:tc>
      </w:tr>
      <w:tr w:rsidR="00597A5C" w:rsidRPr="0019258A" w14:paraId="02FE3371" w14:textId="77777777" w:rsidTr="00B42860">
        <w:tc>
          <w:tcPr>
            <w:tcW w:w="6797" w:type="dxa"/>
          </w:tcPr>
          <w:p w14:paraId="7D40361B" w14:textId="77777777" w:rsidR="00597A5C" w:rsidRPr="0019258A" w:rsidRDefault="00597A5C" w:rsidP="00597A5C">
            <w:pPr>
              <w:jc w:val="both"/>
            </w:pPr>
          </w:p>
        </w:tc>
        <w:tc>
          <w:tcPr>
            <w:tcW w:w="2268" w:type="dxa"/>
          </w:tcPr>
          <w:p w14:paraId="2368B541" w14:textId="77777777" w:rsidR="00597A5C" w:rsidRPr="0019258A" w:rsidRDefault="00597A5C" w:rsidP="00597A5C">
            <w:pPr>
              <w:jc w:val="both"/>
            </w:pPr>
          </w:p>
        </w:tc>
      </w:tr>
      <w:tr w:rsidR="00597A5C" w:rsidRPr="0019258A" w14:paraId="1498E8B5" w14:textId="77777777" w:rsidTr="00B42860">
        <w:tc>
          <w:tcPr>
            <w:tcW w:w="6797" w:type="dxa"/>
            <w:shd w:val="clear" w:color="auto" w:fill="CCFFFF"/>
          </w:tcPr>
          <w:p w14:paraId="6D082BB2" w14:textId="77777777" w:rsidR="00597A5C" w:rsidRPr="0019258A" w:rsidRDefault="00597A5C" w:rsidP="00597A5C">
            <w:pPr>
              <w:jc w:val="both"/>
              <w:rPr>
                <w:b/>
              </w:rPr>
            </w:pPr>
            <w:r w:rsidRPr="0019258A">
              <w:rPr>
                <w:b/>
              </w:rPr>
              <w:t>Total Income</w:t>
            </w:r>
          </w:p>
        </w:tc>
        <w:tc>
          <w:tcPr>
            <w:tcW w:w="2268" w:type="dxa"/>
            <w:shd w:val="clear" w:color="auto" w:fill="CCFFFF"/>
          </w:tcPr>
          <w:p w14:paraId="6D814DF7" w14:textId="77777777" w:rsidR="00597A5C" w:rsidRPr="0019258A" w:rsidRDefault="00597A5C" w:rsidP="00597A5C">
            <w:pPr>
              <w:jc w:val="both"/>
              <w:rPr>
                <w:b/>
              </w:rPr>
            </w:pPr>
          </w:p>
        </w:tc>
      </w:tr>
    </w:tbl>
    <w:p w14:paraId="4924117D" w14:textId="77777777" w:rsidR="00597A5C" w:rsidRPr="0019258A" w:rsidRDefault="00597A5C" w:rsidP="00597A5C">
      <w:pPr>
        <w:jc w:val="both"/>
        <w:rPr>
          <w:sz w:val="20"/>
          <w:szCs w:val="20"/>
        </w:rPr>
      </w:pPr>
    </w:p>
    <w:tbl>
      <w:tblPr>
        <w:tblStyle w:val="TableGrid"/>
        <w:tblW w:w="0" w:type="auto"/>
        <w:tblInd w:w="-5" w:type="dxa"/>
        <w:tblLook w:val="04A0" w:firstRow="1" w:lastRow="0" w:firstColumn="1" w:lastColumn="0" w:noHBand="0" w:noVBand="1"/>
      </w:tblPr>
      <w:tblGrid>
        <w:gridCol w:w="6797"/>
        <w:gridCol w:w="2268"/>
      </w:tblGrid>
      <w:tr w:rsidR="00597A5C" w:rsidRPr="0019258A" w14:paraId="02082166" w14:textId="77777777" w:rsidTr="00B42860">
        <w:tc>
          <w:tcPr>
            <w:tcW w:w="6797" w:type="dxa"/>
            <w:shd w:val="clear" w:color="auto" w:fill="CCFFFF"/>
          </w:tcPr>
          <w:p w14:paraId="07BFC8EC" w14:textId="77777777" w:rsidR="00597A5C" w:rsidRPr="0019258A" w:rsidRDefault="00597A5C" w:rsidP="00597A5C">
            <w:pPr>
              <w:jc w:val="both"/>
              <w:rPr>
                <w:b/>
              </w:rPr>
            </w:pPr>
            <w:r w:rsidRPr="0019258A">
              <w:rPr>
                <w:b/>
              </w:rPr>
              <w:t>EXPENDITURE</w:t>
            </w:r>
          </w:p>
        </w:tc>
        <w:tc>
          <w:tcPr>
            <w:tcW w:w="2268" w:type="dxa"/>
            <w:shd w:val="clear" w:color="auto" w:fill="CCFFFF"/>
          </w:tcPr>
          <w:p w14:paraId="638BB769" w14:textId="77777777" w:rsidR="00597A5C" w:rsidRPr="0019258A" w:rsidRDefault="00597A5C" w:rsidP="003326C0">
            <w:pPr>
              <w:rPr>
                <w:b/>
              </w:rPr>
            </w:pPr>
            <w:r w:rsidRPr="0019258A">
              <w:rPr>
                <w:b/>
              </w:rPr>
              <w:t>Expenditure in EUR</w:t>
            </w:r>
          </w:p>
        </w:tc>
      </w:tr>
      <w:tr w:rsidR="00597A5C" w:rsidRPr="0019258A" w14:paraId="4F9723EC" w14:textId="77777777" w:rsidTr="00B42860">
        <w:tc>
          <w:tcPr>
            <w:tcW w:w="6797" w:type="dxa"/>
          </w:tcPr>
          <w:p w14:paraId="0CF5E8E6" w14:textId="77777777" w:rsidR="00597A5C" w:rsidRPr="0019258A" w:rsidRDefault="00597A5C" w:rsidP="00597A5C">
            <w:pPr>
              <w:jc w:val="both"/>
            </w:pPr>
          </w:p>
        </w:tc>
        <w:tc>
          <w:tcPr>
            <w:tcW w:w="2268" w:type="dxa"/>
          </w:tcPr>
          <w:p w14:paraId="50F484CA" w14:textId="77777777" w:rsidR="00597A5C" w:rsidRPr="0019258A" w:rsidRDefault="00597A5C" w:rsidP="00597A5C">
            <w:pPr>
              <w:jc w:val="both"/>
            </w:pPr>
          </w:p>
        </w:tc>
      </w:tr>
      <w:tr w:rsidR="00597A5C" w:rsidRPr="0019258A" w14:paraId="54D60F32" w14:textId="77777777" w:rsidTr="00B42860">
        <w:tc>
          <w:tcPr>
            <w:tcW w:w="6797" w:type="dxa"/>
          </w:tcPr>
          <w:p w14:paraId="7449EA86" w14:textId="77777777" w:rsidR="00597A5C" w:rsidRPr="0019258A" w:rsidRDefault="00597A5C" w:rsidP="00597A5C">
            <w:pPr>
              <w:jc w:val="both"/>
            </w:pPr>
          </w:p>
        </w:tc>
        <w:tc>
          <w:tcPr>
            <w:tcW w:w="2268" w:type="dxa"/>
          </w:tcPr>
          <w:p w14:paraId="52B7160F" w14:textId="77777777" w:rsidR="00597A5C" w:rsidRPr="0019258A" w:rsidRDefault="00597A5C" w:rsidP="00597A5C">
            <w:pPr>
              <w:jc w:val="both"/>
            </w:pPr>
          </w:p>
        </w:tc>
      </w:tr>
      <w:tr w:rsidR="00597A5C" w:rsidRPr="0019258A" w14:paraId="0659AA27" w14:textId="77777777" w:rsidTr="00B42860">
        <w:tc>
          <w:tcPr>
            <w:tcW w:w="6797" w:type="dxa"/>
          </w:tcPr>
          <w:p w14:paraId="3311D186" w14:textId="77777777" w:rsidR="00597A5C" w:rsidRPr="0019258A" w:rsidRDefault="00597A5C" w:rsidP="00597A5C">
            <w:pPr>
              <w:jc w:val="both"/>
            </w:pPr>
          </w:p>
        </w:tc>
        <w:tc>
          <w:tcPr>
            <w:tcW w:w="2268" w:type="dxa"/>
          </w:tcPr>
          <w:p w14:paraId="4D9FCBC9" w14:textId="77777777" w:rsidR="00597A5C" w:rsidRPr="0019258A" w:rsidRDefault="00597A5C" w:rsidP="00597A5C">
            <w:pPr>
              <w:jc w:val="both"/>
            </w:pPr>
          </w:p>
        </w:tc>
      </w:tr>
      <w:tr w:rsidR="00597A5C" w:rsidRPr="0019258A" w14:paraId="0C585DCB" w14:textId="77777777" w:rsidTr="00B42860">
        <w:tc>
          <w:tcPr>
            <w:tcW w:w="6797" w:type="dxa"/>
          </w:tcPr>
          <w:p w14:paraId="38E13C43" w14:textId="77777777" w:rsidR="00597A5C" w:rsidRPr="0019258A" w:rsidRDefault="00597A5C" w:rsidP="00597A5C">
            <w:pPr>
              <w:jc w:val="both"/>
            </w:pPr>
          </w:p>
        </w:tc>
        <w:tc>
          <w:tcPr>
            <w:tcW w:w="2268" w:type="dxa"/>
          </w:tcPr>
          <w:p w14:paraId="33D1A29E" w14:textId="77777777" w:rsidR="00597A5C" w:rsidRPr="0019258A" w:rsidRDefault="00597A5C" w:rsidP="00597A5C">
            <w:pPr>
              <w:jc w:val="both"/>
            </w:pPr>
          </w:p>
        </w:tc>
      </w:tr>
      <w:tr w:rsidR="00597A5C" w:rsidRPr="0019258A" w14:paraId="096F6078" w14:textId="77777777" w:rsidTr="00B42860">
        <w:tc>
          <w:tcPr>
            <w:tcW w:w="6797" w:type="dxa"/>
          </w:tcPr>
          <w:p w14:paraId="3512F8C8" w14:textId="77777777" w:rsidR="00597A5C" w:rsidRPr="0019258A" w:rsidRDefault="00597A5C" w:rsidP="00597A5C">
            <w:pPr>
              <w:jc w:val="both"/>
            </w:pPr>
          </w:p>
        </w:tc>
        <w:tc>
          <w:tcPr>
            <w:tcW w:w="2268" w:type="dxa"/>
          </w:tcPr>
          <w:p w14:paraId="33DEE7CD" w14:textId="77777777" w:rsidR="00597A5C" w:rsidRPr="0019258A" w:rsidRDefault="00597A5C" w:rsidP="00597A5C">
            <w:pPr>
              <w:jc w:val="both"/>
            </w:pPr>
          </w:p>
        </w:tc>
      </w:tr>
      <w:tr w:rsidR="00597A5C" w:rsidRPr="0019258A" w14:paraId="326C9019" w14:textId="77777777" w:rsidTr="00B42860">
        <w:tc>
          <w:tcPr>
            <w:tcW w:w="6797" w:type="dxa"/>
          </w:tcPr>
          <w:p w14:paraId="10D48987" w14:textId="77777777" w:rsidR="00597A5C" w:rsidRPr="0019258A" w:rsidRDefault="00597A5C" w:rsidP="00597A5C">
            <w:pPr>
              <w:jc w:val="both"/>
            </w:pPr>
          </w:p>
        </w:tc>
        <w:tc>
          <w:tcPr>
            <w:tcW w:w="2268" w:type="dxa"/>
          </w:tcPr>
          <w:p w14:paraId="44ACC0C8" w14:textId="77777777" w:rsidR="00597A5C" w:rsidRPr="0019258A" w:rsidRDefault="00597A5C" w:rsidP="00597A5C">
            <w:pPr>
              <w:jc w:val="both"/>
            </w:pPr>
          </w:p>
        </w:tc>
      </w:tr>
      <w:tr w:rsidR="00597A5C" w:rsidRPr="0019258A" w14:paraId="6DE24997" w14:textId="77777777" w:rsidTr="00B42860">
        <w:tc>
          <w:tcPr>
            <w:tcW w:w="6797" w:type="dxa"/>
            <w:shd w:val="clear" w:color="auto" w:fill="CCFFFF"/>
          </w:tcPr>
          <w:p w14:paraId="09E0E7F3" w14:textId="77777777" w:rsidR="00597A5C" w:rsidRPr="0019258A" w:rsidRDefault="00597A5C" w:rsidP="00597A5C">
            <w:pPr>
              <w:jc w:val="both"/>
              <w:rPr>
                <w:b/>
              </w:rPr>
            </w:pPr>
            <w:r w:rsidRPr="0019258A">
              <w:rPr>
                <w:b/>
              </w:rPr>
              <w:t>Total Expenditure</w:t>
            </w:r>
          </w:p>
        </w:tc>
        <w:tc>
          <w:tcPr>
            <w:tcW w:w="2268" w:type="dxa"/>
            <w:shd w:val="clear" w:color="auto" w:fill="CCFFFF"/>
          </w:tcPr>
          <w:p w14:paraId="142F1917" w14:textId="77777777" w:rsidR="00597A5C" w:rsidRPr="0019258A" w:rsidRDefault="00597A5C" w:rsidP="00597A5C">
            <w:pPr>
              <w:jc w:val="both"/>
              <w:rPr>
                <w:b/>
              </w:rPr>
            </w:pPr>
          </w:p>
        </w:tc>
      </w:tr>
    </w:tbl>
    <w:p w14:paraId="1D2E1593" w14:textId="77777777" w:rsidR="00597A5C" w:rsidRPr="0019258A" w:rsidRDefault="00597A5C" w:rsidP="00597A5C">
      <w:pPr>
        <w:jc w:val="both"/>
        <w:rPr>
          <w:sz w:val="20"/>
          <w:szCs w:val="20"/>
        </w:rPr>
      </w:pPr>
    </w:p>
    <w:p w14:paraId="0BFE7BA7" w14:textId="77777777" w:rsidR="00597A5C" w:rsidRPr="0019258A" w:rsidRDefault="00597A5C" w:rsidP="00597A5C">
      <w:pPr>
        <w:jc w:val="both"/>
        <w:rPr>
          <w:sz w:val="20"/>
          <w:szCs w:val="20"/>
        </w:rPr>
      </w:pPr>
    </w:p>
    <w:p w14:paraId="2A89C0C5" w14:textId="77777777" w:rsidR="003326C0" w:rsidRPr="00C974C9" w:rsidRDefault="003326C0" w:rsidP="003326C0">
      <w:pPr>
        <w:shd w:val="clear" w:color="auto" w:fill="FFFFFF"/>
        <w:jc w:val="both"/>
        <w:rPr>
          <w:b/>
          <w:bCs/>
          <w:color w:val="FF0000"/>
          <w:sz w:val="18"/>
          <w:szCs w:val="18"/>
          <w:lang w:val="en-US"/>
        </w:rPr>
      </w:pPr>
      <w:bookmarkStart w:id="1" w:name="_Hlk17605455"/>
      <w:r w:rsidRPr="00C974C9">
        <w:rPr>
          <w:b/>
          <w:bCs/>
          <w:color w:val="FF0000"/>
          <w:sz w:val="18"/>
          <w:szCs w:val="18"/>
          <w:lang w:val="en-US"/>
        </w:rPr>
        <w:t>Privacy and Data Protection</w:t>
      </w:r>
    </w:p>
    <w:p w14:paraId="01B50004" w14:textId="77777777" w:rsidR="003326C0" w:rsidRDefault="003326C0" w:rsidP="003326C0">
      <w:pPr>
        <w:shd w:val="clear" w:color="auto" w:fill="FFFFFF"/>
        <w:jc w:val="both"/>
        <w:rPr>
          <w:color w:val="FF0000"/>
          <w:sz w:val="18"/>
          <w:szCs w:val="18"/>
          <w:lang w:val="en-US"/>
        </w:rPr>
      </w:pPr>
      <w:r w:rsidRPr="00C974C9">
        <w:rPr>
          <w:color w:val="FF0000"/>
          <w:sz w:val="18"/>
          <w:szCs w:val="18"/>
          <w:lang w:val="en-US"/>
        </w:rPr>
        <w:t xml:space="preserve">I understand and agree that the information I have provided is necessary for the legitimate interests of the International Life Saving Federation (ILS) and its management and administration. The collected information is subject to the ILS Privacy Policy available on the ILS website at </w:t>
      </w:r>
      <w:hyperlink r:id="rId15" w:history="1">
        <w:r w:rsidRPr="00151059">
          <w:rPr>
            <w:rStyle w:val="Hyperlink"/>
            <w:color w:val="FF0000"/>
            <w:sz w:val="18"/>
            <w:szCs w:val="18"/>
            <w:u w:val="none"/>
            <w:lang w:val="en-US"/>
          </w:rPr>
          <w:t>https://www.ilsf.org/about/policies/</w:t>
        </w:r>
      </w:hyperlink>
      <w:r w:rsidRPr="00151059">
        <w:rPr>
          <w:rStyle w:val="Hyperlink"/>
          <w:color w:val="FF0000"/>
          <w:sz w:val="18"/>
          <w:szCs w:val="18"/>
          <w:u w:val="none"/>
          <w:lang w:val="en-US"/>
        </w:rPr>
        <w:t xml:space="preserve"> which I have read. I understand</w:t>
      </w:r>
      <w:r w:rsidRPr="00C974C9">
        <w:rPr>
          <w:rStyle w:val="Hyperlink"/>
          <w:color w:val="FF0000"/>
          <w:sz w:val="18"/>
          <w:szCs w:val="18"/>
          <w:lang w:val="en-US"/>
        </w:rPr>
        <w:t xml:space="preserve"> </w:t>
      </w:r>
      <w:r w:rsidRPr="00C974C9">
        <w:rPr>
          <w:color w:val="FF0000"/>
          <w:sz w:val="18"/>
          <w:szCs w:val="18"/>
        </w:rPr>
        <w:t xml:space="preserve">that the ILS will not share my personal data with other organisations for any other purpose than that for which the data was collected, including to verify eligibility, to communicate with and to inform about the activities of the organisation and in connection with the administration of its events and </w:t>
      </w:r>
      <w:r w:rsidRPr="00C974C9">
        <w:rPr>
          <w:color w:val="FF0000"/>
          <w:sz w:val="18"/>
          <w:szCs w:val="18"/>
          <w:lang w:val="en-US"/>
        </w:rPr>
        <w:t>that the ILS Privacy Policy sets out my rights, including the right to withdraw my consent, in connection with the use of my personal data.</w:t>
      </w:r>
    </w:p>
    <w:bookmarkEnd w:id="1"/>
    <w:p w14:paraId="3CDA6194" w14:textId="3248B663" w:rsidR="00597A5C" w:rsidRPr="003326C0" w:rsidRDefault="00597A5C" w:rsidP="003326C0">
      <w:pPr>
        <w:pStyle w:val="NoSpacing"/>
        <w:jc w:val="both"/>
        <w:rPr>
          <w:rFonts w:ascii="Arial" w:hAnsi="Arial" w:cs="Arial"/>
          <w:b/>
          <w:bCs/>
          <w:color w:val="FF0000"/>
          <w:sz w:val="20"/>
          <w:szCs w:val="20"/>
        </w:rPr>
      </w:pPr>
    </w:p>
    <w:sectPr w:rsidR="00597A5C" w:rsidRPr="003326C0" w:rsidSect="00ED0636">
      <w:headerReference w:type="default" r:id="rId16"/>
      <w:footerReference w:type="default" r:id="rId17"/>
      <w:pgSz w:w="11907" w:h="16840" w:code="9"/>
      <w:pgMar w:top="1418" w:right="1418" w:bottom="1418" w:left="1418" w:header="1021" w:footer="709"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5CB95" w14:textId="77777777" w:rsidR="001B2AB6" w:rsidRDefault="001B2AB6">
      <w:r>
        <w:separator/>
      </w:r>
    </w:p>
  </w:endnote>
  <w:endnote w:type="continuationSeparator" w:id="0">
    <w:p w14:paraId="4C3E9CEC" w14:textId="77777777" w:rsidR="001B2AB6" w:rsidRDefault="001B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Extra Bold">
    <w:altName w:val="Calibri"/>
    <w:panose1 w:val="00000000000000000000"/>
    <w:charset w:val="00"/>
    <w:family w:val="roman"/>
    <w:notTrueType/>
    <w:pitch w:val="variable"/>
    <w:sig w:usb0="00000003" w:usb1="00000000" w:usb2="00000000" w:usb3="00000000" w:csb0="00000001"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E0A10" w14:textId="77777777" w:rsidR="00F60FD3" w:rsidRDefault="00F60FD3">
    <w:pPr>
      <w:pStyle w:val="Footer"/>
      <w:framePr w:wrap="auto" w:vAnchor="text" w:hAnchor="margin" w:xAlign="center" w:y="1"/>
      <w:rPr>
        <w:rStyle w:val="PageNumber"/>
        <w:sz w:val="20"/>
        <w:szCs w:val="20"/>
      </w:rPr>
    </w:pPr>
  </w:p>
  <w:p w14:paraId="4684CD1F" w14:textId="77777777" w:rsidR="00F60FD3" w:rsidRDefault="00F60FD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68EBF" w14:textId="77777777" w:rsidR="001B2AB6" w:rsidRDefault="001B2AB6">
      <w:r>
        <w:separator/>
      </w:r>
    </w:p>
  </w:footnote>
  <w:footnote w:type="continuationSeparator" w:id="0">
    <w:p w14:paraId="3FBE9349" w14:textId="77777777" w:rsidR="001B2AB6" w:rsidRDefault="001B2AB6">
      <w:r>
        <w:continuationSeparator/>
      </w:r>
    </w:p>
  </w:footnote>
  <w:footnote w:id="1">
    <w:p w14:paraId="712C6498" w14:textId="3CB86E5F" w:rsidR="001307AE" w:rsidRPr="001307AE" w:rsidRDefault="001307AE" w:rsidP="001307AE">
      <w:pPr>
        <w:pStyle w:val="ListParagraph"/>
        <w:tabs>
          <w:tab w:val="left" w:pos="284"/>
        </w:tabs>
        <w:autoSpaceDE/>
        <w:autoSpaceDN/>
        <w:ind w:left="284" w:hanging="284"/>
        <w:jc w:val="both"/>
        <w:rPr>
          <w:sz w:val="16"/>
          <w:szCs w:val="16"/>
          <w:lang w:val="en-AU" w:eastAsia="en-US"/>
        </w:rPr>
      </w:pPr>
      <w:r w:rsidRPr="001307AE">
        <w:rPr>
          <w:rStyle w:val="FootnoteReference"/>
          <w:sz w:val="16"/>
          <w:szCs w:val="16"/>
        </w:rPr>
        <w:footnoteRef/>
      </w:r>
      <w:r w:rsidRPr="001307AE">
        <w:rPr>
          <w:sz w:val="16"/>
          <w:szCs w:val="16"/>
        </w:rPr>
        <w:t xml:space="preserve">   </w:t>
      </w:r>
      <w:r w:rsidRPr="001307AE">
        <w:rPr>
          <w:sz w:val="16"/>
          <w:szCs w:val="16"/>
          <w:lang w:val="en-AU" w:eastAsia="en-US"/>
        </w:rPr>
        <w:t xml:space="preserve">This Policy should be considered in conjunction with the ILS Lifesaving Position Statement LPS-11, Development Aid Effectiveness. </w:t>
      </w:r>
    </w:p>
    <w:p w14:paraId="75F2D756" w14:textId="154773A6" w:rsidR="001307AE" w:rsidRPr="001307AE" w:rsidRDefault="001307AE">
      <w:pPr>
        <w:pStyle w:val="FootnoteText"/>
      </w:pPr>
    </w:p>
  </w:footnote>
  <w:footnote w:id="2">
    <w:p w14:paraId="7930BCCC" w14:textId="77777777" w:rsidR="00DD7C0E" w:rsidRPr="00ED0636" w:rsidRDefault="00DD7C0E" w:rsidP="00DD7C0E">
      <w:pPr>
        <w:pStyle w:val="FootnoteText"/>
        <w:tabs>
          <w:tab w:val="left" w:pos="284"/>
        </w:tabs>
        <w:ind w:left="284" w:hanging="284"/>
        <w:rPr>
          <w:rFonts w:ascii="Arial" w:hAnsi="Arial" w:cs="Arial"/>
        </w:rPr>
      </w:pPr>
      <w:r w:rsidRPr="00ED0636">
        <w:rPr>
          <w:rStyle w:val="FootnoteReference"/>
          <w:rFonts w:ascii="Arial" w:hAnsi="Arial" w:cs="Arial"/>
          <w:sz w:val="16"/>
        </w:rPr>
        <w:footnoteRef/>
      </w:r>
      <w:r w:rsidRPr="00ED0636">
        <w:rPr>
          <w:rFonts w:ascii="Arial" w:hAnsi="Arial" w:cs="Arial"/>
          <w:sz w:val="16"/>
        </w:rPr>
        <w:t xml:space="preserve"> </w:t>
      </w:r>
      <w:r>
        <w:rPr>
          <w:rFonts w:ascii="Arial" w:hAnsi="Arial" w:cs="Arial"/>
          <w:sz w:val="16"/>
        </w:rPr>
        <w:tab/>
      </w:r>
      <w:r w:rsidRPr="00ED0636">
        <w:rPr>
          <w:rFonts w:ascii="Arial" w:hAnsi="Arial" w:cs="Arial"/>
          <w:sz w:val="16"/>
        </w:rPr>
        <w:t xml:space="preserve">The intent of this statement is that as organisations develop throughout the world, they will join the international family of life saving and actively support the ethos, aims and </w:t>
      </w:r>
      <w:r w:rsidRPr="0093390C">
        <w:rPr>
          <w:rFonts w:ascii="Arial" w:hAnsi="Arial" w:cs="Arial"/>
          <w:sz w:val="16"/>
        </w:rPr>
        <w:t>objectives of the ILS</w:t>
      </w:r>
      <w:r w:rsidRPr="00ED0636">
        <w:rPr>
          <w:rFonts w:ascii="Arial" w:hAnsi="Arial" w:cs="Arial"/>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0CCD6" w14:textId="77777777" w:rsidR="00F60FD3" w:rsidRDefault="00F60FD3">
    <w:pPr>
      <w:pStyle w:val="Header"/>
      <w:tabs>
        <w:tab w:val="right" w:pos="8789"/>
      </w:tabs>
      <w:rPr>
        <w:b/>
        <w:bCs/>
        <w:color w:val="0000FF"/>
        <w:sz w:val="16"/>
      </w:rPr>
    </w:pPr>
    <w:r>
      <w:rPr>
        <w:b/>
        <w:bCs/>
        <w:color w:val="0000FF"/>
        <w:sz w:val="16"/>
      </w:rPr>
      <w:t>International Life Saving Federation</w:t>
    </w:r>
    <w:r>
      <w:rPr>
        <w:b/>
        <w:bCs/>
        <w:color w:val="0000FF"/>
        <w:sz w:val="16"/>
      </w:rPr>
      <w:tab/>
    </w:r>
    <w:r>
      <w:rPr>
        <w:b/>
        <w:bCs/>
        <w:color w:val="0000FF"/>
        <w:sz w:val="16"/>
      </w:rPr>
      <w:tab/>
      <w:t xml:space="preserve">Page </w:t>
    </w:r>
    <w:r>
      <w:rPr>
        <w:rStyle w:val="PageNumber"/>
        <w:b/>
        <w:bCs/>
        <w:color w:val="0000FF"/>
        <w:sz w:val="16"/>
      </w:rPr>
      <w:fldChar w:fldCharType="begin"/>
    </w:r>
    <w:r>
      <w:rPr>
        <w:rStyle w:val="PageNumber"/>
        <w:b/>
        <w:bCs/>
        <w:color w:val="0000FF"/>
        <w:sz w:val="16"/>
      </w:rPr>
      <w:instrText xml:space="preserve"> PAGE </w:instrText>
    </w:r>
    <w:r>
      <w:rPr>
        <w:rStyle w:val="PageNumber"/>
        <w:b/>
        <w:bCs/>
        <w:color w:val="0000FF"/>
        <w:sz w:val="16"/>
      </w:rPr>
      <w:fldChar w:fldCharType="separate"/>
    </w:r>
    <w:r w:rsidR="00DA7122">
      <w:rPr>
        <w:rStyle w:val="PageNumber"/>
        <w:b/>
        <w:bCs/>
        <w:noProof/>
        <w:color w:val="0000FF"/>
        <w:sz w:val="16"/>
      </w:rPr>
      <w:t>5</w:t>
    </w:r>
    <w:r>
      <w:rPr>
        <w:rStyle w:val="PageNumber"/>
        <w:b/>
        <w:bCs/>
        <w:color w:val="0000FF"/>
        <w:sz w:val="16"/>
      </w:rPr>
      <w:fldChar w:fldCharType="end"/>
    </w:r>
  </w:p>
  <w:p w14:paraId="059F3631" w14:textId="315FAA0C" w:rsidR="00F60FD3" w:rsidRPr="000957C1" w:rsidRDefault="005035FD">
    <w:pPr>
      <w:pStyle w:val="Header"/>
      <w:rPr>
        <w:b/>
        <w:bCs/>
        <w:color w:val="0000FF"/>
        <w:sz w:val="16"/>
        <w:lang w:val="fr-BE"/>
      </w:rPr>
    </w:pPr>
    <w:r w:rsidRPr="000957C1">
      <w:rPr>
        <w:b/>
        <w:bCs/>
        <w:color w:val="0000FF"/>
        <w:sz w:val="16"/>
        <w:lang w:val="fr-BE"/>
      </w:rPr>
      <w:t>ILS Policy - POL</w:t>
    </w:r>
    <w:r w:rsidR="00BC2C95" w:rsidRPr="000957C1">
      <w:rPr>
        <w:b/>
        <w:bCs/>
        <w:color w:val="0000FF"/>
        <w:sz w:val="16"/>
        <w:lang w:val="fr-BE"/>
      </w:rPr>
      <w:t>-0</w:t>
    </w:r>
    <w:r w:rsidR="00ED0636" w:rsidRPr="000957C1">
      <w:rPr>
        <w:b/>
        <w:bCs/>
        <w:color w:val="0000FF"/>
        <w:sz w:val="16"/>
        <w:lang w:val="fr-BE"/>
      </w:rPr>
      <w:t>5</w:t>
    </w:r>
    <w:r w:rsidR="00F60FD3" w:rsidRPr="000957C1">
      <w:rPr>
        <w:b/>
        <w:bCs/>
        <w:color w:val="0000FF"/>
        <w:sz w:val="16"/>
        <w:lang w:val="fr-BE"/>
      </w:rPr>
      <w:t>.</w:t>
    </w:r>
    <w:r w:rsidR="00ED0636" w:rsidRPr="000957C1">
      <w:rPr>
        <w:b/>
        <w:bCs/>
        <w:color w:val="0000FF"/>
        <w:sz w:val="16"/>
        <w:lang w:val="fr-BE"/>
      </w:rPr>
      <w:t xml:space="preserve"> </w:t>
    </w:r>
    <w:r w:rsidR="001307AE" w:rsidRPr="000957C1">
      <w:rPr>
        <w:b/>
        <w:bCs/>
        <w:color w:val="0000FF"/>
        <w:sz w:val="16"/>
        <w:lang w:val="fr-BE"/>
      </w:rPr>
      <w:t>ILS Assistance Policy</w:t>
    </w:r>
  </w:p>
  <w:p w14:paraId="47EEA06F" w14:textId="77777777" w:rsidR="00F60FD3" w:rsidRDefault="001B2AB6">
    <w:pPr>
      <w:pStyle w:val="Header"/>
      <w:rPr>
        <w:b/>
        <w:bCs/>
        <w:color w:val="0000FF"/>
        <w:sz w:val="16"/>
      </w:rPr>
    </w:pPr>
    <w:r>
      <w:rPr>
        <w:b/>
        <w:bCs/>
        <w:color w:val="0000FF"/>
        <w:sz w:val="16"/>
      </w:rPr>
      <w:pict w14:anchorId="50074461">
        <v:rect id="_x0000_i1025" style="width:0;height:1.5pt" o:hralign="center" o:hrstd="t" o:hr="t" fillcolor="#587ab1" stroked="f"/>
      </w:pict>
    </w:r>
  </w:p>
  <w:p w14:paraId="288DA9BA" w14:textId="77777777" w:rsidR="00F60FD3" w:rsidRPr="00E02884" w:rsidRDefault="00F60FD3">
    <w:pP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A3D"/>
    <w:multiLevelType w:val="hybridMultilevel"/>
    <w:tmpl w:val="6DF4AB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144AC"/>
    <w:multiLevelType w:val="hybridMultilevel"/>
    <w:tmpl w:val="4852CD7C"/>
    <w:lvl w:ilvl="0" w:tplc="FB8230D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40E4B5A"/>
    <w:multiLevelType w:val="hybridMultilevel"/>
    <w:tmpl w:val="EAEAA9A4"/>
    <w:lvl w:ilvl="0" w:tplc="0413000F">
      <w:start w:val="1"/>
      <w:numFmt w:val="decimal"/>
      <w:lvlText w:val="%1."/>
      <w:lvlJc w:val="left"/>
      <w:pPr>
        <w:tabs>
          <w:tab w:val="num" w:pos="720"/>
        </w:tabs>
        <w:ind w:left="720" w:hanging="360"/>
      </w:p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 w15:restartNumberingAfterBreak="0">
    <w:nsid w:val="0EDC535C"/>
    <w:multiLevelType w:val="hybridMultilevel"/>
    <w:tmpl w:val="135E46B2"/>
    <w:lvl w:ilvl="0" w:tplc="10090001">
      <w:start w:val="1"/>
      <w:numFmt w:val="bullet"/>
      <w:lvlText w:val=""/>
      <w:lvlJc w:val="left"/>
      <w:pPr>
        <w:tabs>
          <w:tab w:val="num" w:pos="785"/>
        </w:tabs>
        <w:ind w:left="785" w:hanging="360"/>
      </w:pPr>
      <w:rPr>
        <w:rFonts w:ascii="Symbol" w:hAnsi="Symbol" w:hint="default"/>
      </w:rPr>
    </w:lvl>
    <w:lvl w:ilvl="1" w:tplc="1009000F">
      <w:start w:val="1"/>
      <w:numFmt w:val="decimal"/>
      <w:lvlText w:val="%2."/>
      <w:lvlJc w:val="left"/>
      <w:pPr>
        <w:tabs>
          <w:tab w:val="num" w:pos="1505"/>
        </w:tabs>
        <w:ind w:left="1505" w:hanging="360"/>
      </w:pPr>
      <w:rPr>
        <w:rFonts w:hint="default"/>
      </w:rPr>
    </w:lvl>
    <w:lvl w:ilvl="2" w:tplc="10090005" w:tentative="1">
      <w:start w:val="1"/>
      <w:numFmt w:val="bullet"/>
      <w:lvlText w:val=""/>
      <w:lvlJc w:val="left"/>
      <w:pPr>
        <w:tabs>
          <w:tab w:val="num" w:pos="2225"/>
        </w:tabs>
        <w:ind w:left="2225" w:hanging="360"/>
      </w:pPr>
      <w:rPr>
        <w:rFonts w:ascii="Wingdings" w:hAnsi="Wingdings" w:hint="default"/>
      </w:rPr>
    </w:lvl>
    <w:lvl w:ilvl="3" w:tplc="10090001" w:tentative="1">
      <w:start w:val="1"/>
      <w:numFmt w:val="bullet"/>
      <w:lvlText w:val=""/>
      <w:lvlJc w:val="left"/>
      <w:pPr>
        <w:tabs>
          <w:tab w:val="num" w:pos="2945"/>
        </w:tabs>
        <w:ind w:left="2945" w:hanging="360"/>
      </w:pPr>
      <w:rPr>
        <w:rFonts w:ascii="Symbol" w:hAnsi="Symbol" w:hint="default"/>
      </w:rPr>
    </w:lvl>
    <w:lvl w:ilvl="4" w:tplc="10090003" w:tentative="1">
      <w:start w:val="1"/>
      <w:numFmt w:val="bullet"/>
      <w:lvlText w:val="o"/>
      <w:lvlJc w:val="left"/>
      <w:pPr>
        <w:tabs>
          <w:tab w:val="num" w:pos="3665"/>
        </w:tabs>
        <w:ind w:left="3665" w:hanging="360"/>
      </w:pPr>
      <w:rPr>
        <w:rFonts w:ascii="Courier New" w:hAnsi="Courier New" w:cs="Courier New" w:hint="default"/>
      </w:rPr>
    </w:lvl>
    <w:lvl w:ilvl="5" w:tplc="10090005" w:tentative="1">
      <w:start w:val="1"/>
      <w:numFmt w:val="bullet"/>
      <w:lvlText w:val=""/>
      <w:lvlJc w:val="left"/>
      <w:pPr>
        <w:tabs>
          <w:tab w:val="num" w:pos="4385"/>
        </w:tabs>
        <w:ind w:left="4385" w:hanging="360"/>
      </w:pPr>
      <w:rPr>
        <w:rFonts w:ascii="Wingdings" w:hAnsi="Wingdings" w:hint="default"/>
      </w:rPr>
    </w:lvl>
    <w:lvl w:ilvl="6" w:tplc="10090001" w:tentative="1">
      <w:start w:val="1"/>
      <w:numFmt w:val="bullet"/>
      <w:lvlText w:val=""/>
      <w:lvlJc w:val="left"/>
      <w:pPr>
        <w:tabs>
          <w:tab w:val="num" w:pos="5105"/>
        </w:tabs>
        <w:ind w:left="5105" w:hanging="360"/>
      </w:pPr>
      <w:rPr>
        <w:rFonts w:ascii="Symbol" w:hAnsi="Symbol" w:hint="default"/>
      </w:rPr>
    </w:lvl>
    <w:lvl w:ilvl="7" w:tplc="10090003" w:tentative="1">
      <w:start w:val="1"/>
      <w:numFmt w:val="bullet"/>
      <w:lvlText w:val="o"/>
      <w:lvlJc w:val="left"/>
      <w:pPr>
        <w:tabs>
          <w:tab w:val="num" w:pos="5825"/>
        </w:tabs>
        <w:ind w:left="5825" w:hanging="360"/>
      </w:pPr>
      <w:rPr>
        <w:rFonts w:ascii="Courier New" w:hAnsi="Courier New" w:cs="Courier New" w:hint="default"/>
      </w:rPr>
    </w:lvl>
    <w:lvl w:ilvl="8" w:tplc="10090005" w:tentative="1">
      <w:start w:val="1"/>
      <w:numFmt w:val="bullet"/>
      <w:lvlText w:val=""/>
      <w:lvlJc w:val="left"/>
      <w:pPr>
        <w:tabs>
          <w:tab w:val="num" w:pos="6545"/>
        </w:tabs>
        <w:ind w:left="6545" w:hanging="360"/>
      </w:pPr>
      <w:rPr>
        <w:rFonts w:ascii="Wingdings" w:hAnsi="Wingdings" w:hint="default"/>
      </w:rPr>
    </w:lvl>
  </w:abstractNum>
  <w:abstractNum w:abstractNumId="4" w15:restartNumberingAfterBreak="0">
    <w:nsid w:val="195A37C5"/>
    <w:multiLevelType w:val="hybridMultilevel"/>
    <w:tmpl w:val="69625F28"/>
    <w:lvl w:ilvl="0" w:tplc="0413000F">
      <w:start w:val="1"/>
      <w:numFmt w:val="decimal"/>
      <w:lvlText w:val="%1."/>
      <w:lvlJc w:val="left"/>
      <w:pPr>
        <w:tabs>
          <w:tab w:val="num" w:pos="720"/>
        </w:tabs>
        <w:ind w:left="720" w:hanging="360"/>
      </w:p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 w15:restartNumberingAfterBreak="0">
    <w:nsid w:val="19620A79"/>
    <w:multiLevelType w:val="hybridMultilevel"/>
    <w:tmpl w:val="865AA7D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199A5219"/>
    <w:multiLevelType w:val="hybridMultilevel"/>
    <w:tmpl w:val="FF18D6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9E14AF"/>
    <w:multiLevelType w:val="multilevel"/>
    <w:tmpl w:val="3F865046"/>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8" w15:restartNumberingAfterBreak="0">
    <w:nsid w:val="25172315"/>
    <w:multiLevelType w:val="hybridMultilevel"/>
    <w:tmpl w:val="0FC2F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324C06"/>
    <w:multiLevelType w:val="hybridMultilevel"/>
    <w:tmpl w:val="C5D406CA"/>
    <w:lvl w:ilvl="0" w:tplc="CA489F92">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2F0A4DF7"/>
    <w:multiLevelType w:val="hybridMultilevel"/>
    <w:tmpl w:val="5FE43296"/>
    <w:lvl w:ilvl="0" w:tplc="E9364100">
      <w:start w:val="1"/>
      <w:numFmt w:val="bullet"/>
      <w:lvlText w:val=""/>
      <w:lvlJc w:val="left"/>
      <w:pPr>
        <w:ind w:left="1854" w:hanging="360"/>
      </w:pPr>
      <w:rPr>
        <w:rFonts w:ascii="Symbol" w:hAnsi="Symbol" w:hint="default"/>
        <w:color w:val="0000FF"/>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2FBE4EE4"/>
    <w:multiLevelType w:val="hybridMultilevel"/>
    <w:tmpl w:val="04AE0800"/>
    <w:lvl w:ilvl="0" w:tplc="08130001">
      <w:start w:val="1"/>
      <w:numFmt w:val="bullet"/>
      <w:lvlText w:val=""/>
      <w:lvlJc w:val="left"/>
      <w:pPr>
        <w:ind w:left="1854" w:hanging="360"/>
      </w:pPr>
      <w:rPr>
        <w:rFonts w:ascii="Symbol" w:hAnsi="Symbol" w:hint="default"/>
        <w:color w:val="0000FF"/>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30E4505F"/>
    <w:multiLevelType w:val="hybridMultilevel"/>
    <w:tmpl w:val="2A1276B8"/>
    <w:lvl w:ilvl="0" w:tplc="0413000F">
      <w:start w:val="1"/>
      <w:numFmt w:val="decimal"/>
      <w:lvlText w:val="%1."/>
      <w:lvlJc w:val="left"/>
      <w:pPr>
        <w:tabs>
          <w:tab w:val="num" w:pos="720"/>
        </w:tabs>
        <w:ind w:left="720" w:hanging="360"/>
      </w:p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3" w15:restartNumberingAfterBreak="0">
    <w:nsid w:val="37BA2C17"/>
    <w:multiLevelType w:val="hybridMultilevel"/>
    <w:tmpl w:val="4CCCBC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B5056A"/>
    <w:multiLevelType w:val="hybridMultilevel"/>
    <w:tmpl w:val="9850CF3C"/>
    <w:lvl w:ilvl="0" w:tplc="3B7C7608">
      <w:start w:val="1"/>
      <w:numFmt w:val="lowerLetter"/>
      <w:lvlText w:val="%1."/>
      <w:lvlJc w:val="left"/>
      <w:pPr>
        <w:tabs>
          <w:tab w:val="num" w:pos="862"/>
        </w:tabs>
        <w:ind w:left="862" w:hanging="360"/>
      </w:pPr>
    </w:lvl>
    <w:lvl w:ilvl="1" w:tplc="53BCCE10">
      <w:start w:val="1"/>
      <w:numFmt w:val="bullet"/>
      <w:lvlText w:val=""/>
      <w:lvlJc w:val="left"/>
      <w:pPr>
        <w:tabs>
          <w:tab w:val="num" w:pos="2991"/>
        </w:tabs>
        <w:ind w:left="3352" w:hanging="2272"/>
      </w:pPr>
      <w:rPr>
        <w:rFonts w:ascii="Wingdings" w:hAnsi="Wingdings"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5" w15:restartNumberingAfterBreak="0">
    <w:nsid w:val="3E700DF2"/>
    <w:multiLevelType w:val="hybridMultilevel"/>
    <w:tmpl w:val="84288F9E"/>
    <w:lvl w:ilvl="0" w:tplc="1009000F">
      <w:start w:val="1"/>
      <w:numFmt w:val="decimal"/>
      <w:lvlText w:val="%1."/>
      <w:lvlJc w:val="left"/>
      <w:pPr>
        <w:tabs>
          <w:tab w:val="num" w:pos="261"/>
        </w:tabs>
        <w:ind w:left="261" w:hanging="261"/>
      </w:pPr>
      <w:rPr>
        <w:rFonts w:hint="default"/>
        <w:color w:val="0000FF"/>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F862EB4"/>
    <w:multiLevelType w:val="hybridMultilevel"/>
    <w:tmpl w:val="DF38FA80"/>
    <w:lvl w:ilvl="0" w:tplc="53BCCE10">
      <w:start w:val="1"/>
      <w:numFmt w:val="bullet"/>
      <w:lvlText w:val=""/>
      <w:lvlJc w:val="left"/>
      <w:pPr>
        <w:tabs>
          <w:tab w:val="num" w:pos="2271"/>
        </w:tabs>
        <w:ind w:left="2632" w:hanging="2272"/>
      </w:pPr>
      <w:rPr>
        <w:rFonts w:ascii="Wingdings" w:hAnsi="Wingding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47095E2E"/>
    <w:multiLevelType w:val="hybridMultilevel"/>
    <w:tmpl w:val="865AA7D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47874417"/>
    <w:multiLevelType w:val="hybridMultilevel"/>
    <w:tmpl w:val="6E02A406"/>
    <w:lvl w:ilvl="0" w:tplc="5B008478">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3C4B93"/>
    <w:multiLevelType w:val="singleLevel"/>
    <w:tmpl w:val="370C4082"/>
    <w:lvl w:ilvl="0">
      <w:start w:val="1"/>
      <w:numFmt w:val="upperLetter"/>
      <w:lvlText w:val="%1."/>
      <w:lvlJc w:val="left"/>
      <w:pPr>
        <w:tabs>
          <w:tab w:val="num" w:pos="675"/>
        </w:tabs>
        <w:ind w:left="675" w:hanging="360"/>
      </w:pPr>
      <w:rPr>
        <w:rFonts w:hint="default"/>
      </w:rPr>
    </w:lvl>
  </w:abstractNum>
  <w:abstractNum w:abstractNumId="20" w15:restartNumberingAfterBreak="0">
    <w:nsid w:val="4A5F67D5"/>
    <w:multiLevelType w:val="hybridMultilevel"/>
    <w:tmpl w:val="7FD21092"/>
    <w:lvl w:ilvl="0" w:tplc="4928E736">
      <w:start w:val="3"/>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51A3303F"/>
    <w:multiLevelType w:val="hybridMultilevel"/>
    <w:tmpl w:val="94C6E3AE"/>
    <w:lvl w:ilvl="0" w:tplc="3A8804E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539546DB"/>
    <w:multiLevelType w:val="hybridMultilevel"/>
    <w:tmpl w:val="2BDE6B8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59C0F90"/>
    <w:multiLevelType w:val="hybridMultilevel"/>
    <w:tmpl w:val="6DF4AB06"/>
    <w:lvl w:ilvl="0" w:tplc="2BA6DAB0">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4F6E65"/>
    <w:multiLevelType w:val="hybridMultilevel"/>
    <w:tmpl w:val="9CB2EA1C"/>
    <w:lvl w:ilvl="0" w:tplc="E9364100">
      <w:start w:val="1"/>
      <w:numFmt w:val="bullet"/>
      <w:lvlText w:val=""/>
      <w:lvlJc w:val="left"/>
      <w:pPr>
        <w:ind w:left="1854" w:hanging="360"/>
      </w:pPr>
      <w:rPr>
        <w:rFonts w:ascii="Symbol" w:hAnsi="Symbol" w:hint="default"/>
        <w:color w:val="0000FF"/>
      </w:rPr>
    </w:lvl>
    <w:lvl w:ilvl="1" w:tplc="B92A1652">
      <w:start w:val="3"/>
      <w:numFmt w:val="bullet"/>
      <w:lvlText w:val="•"/>
      <w:lvlJc w:val="left"/>
      <w:pPr>
        <w:ind w:left="2574" w:hanging="360"/>
      </w:pPr>
      <w:rPr>
        <w:rFonts w:ascii="Arial" w:eastAsia="Calibri" w:hAnsi="Arial" w:cs="Aria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57551C0D"/>
    <w:multiLevelType w:val="hybridMultilevel"/>
    <w:tmpl w:val="590EE1AC"/>
    <w:lvl w:ilvl="0" w:tplc="0413000F">
      <w:start w:val="1"/>
      <w:numFmt w:val="decimal"/>
      <w:lvlText w:val="%1."/>
      <w:lvlJc w:val="left"/>
      <w:pPr>
        <w:tabs>
          <w:tab w:val="num" w:pos="864"/>
        </w:tabs>
        <w:ind w:left="864"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6" w15:restartNumberingAfterBreak="0">
    <w:nsid w:val="5FF45955"/>
    <w:multiLevelType w:val="hybridMultilevel"/>
    <w:tmpl w:val="1FCC3498"/>
    <w:lvl w:ilvl="0" w:tplc="CD42FE22">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619D1AB9"/>
    <w:multiLevelType w:val="hybridMultilevel"/>
    <w:tmpl w:val="A462C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1F3B28"/>
    <w:multiLevelType w:val="hybridMultilevel"/>
    <w:tmpl w:val="D0EC75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6516B1"/>
    <w:multiLevelType w:val="hybridMultilevel"/>
    <w:tmpl w:val="753E4546"/>
    <w:lvl w:ilvl="0" w:tplc="08130015">
      <w:start w:val="1"/>
      <w:numFmt w:val="upp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65B645ED"/>
    <w:multiLevelType w:val="hybridMultilevel"/>
    <w:tmpl w:val="A1084D16"/>
    <w:lvl w:ilvl="0" w:tplc="0413000F">
      <w:start w:val="1"/>
      <w:numFmt w:val="decimal"/>
      <w:lvlText w:val="%1."/>
      <w:lvlJc w:val="left"/>
      <w:pPr>
        <w:tabs>
          <w:tab w:val="num" w:pos="864"/>
        </w:tabs>
        <w:ind w:left="86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97583A"/>
    <w:multiLevelType w:val="hybridMultilevel"/>
    <w:tmpl w:val="CCAA54AE"/>
    <w:lvl w:ilvl="0" w:tplc="6E1A526E">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6F803EB8"/>
    <w:multiLevelType w:val="singleLevel"/>
    <w:tmpl w:val="D1065CE8"/>
    <w:lvl w:ilvl="0">
      <w:start w:val="2"/>
      <w:numFmt w:val="decimal"/>
      <w:lvlText w:val="%1."/>
      <w:lvlJc w:val="left"/>
      <w:pPr>
        <w:tabs>
          <w:tab w:val="num" w:pos="720"/>
        </w:tabs>
        <w:ind w:left="720" w:hanging="720"/>
      </w:pPr>
      <w:rPr>
        <w:rFonts w:hint="default"/>
      </w:rPr>
    </w:lvl>
  </w:abstractNum>
  <w:abstractNum w:abstractNumId="33" w15:restartNumberingAfterBreak="0">
    <w:nsid w:val="735E2DBE"/>
    <w:multiLevelType w:val="hybridMultilevel"/>
    <w:tmpl w:val="FDA8C69A"/>
    <w:lvl w:ilvl="0" w:tplc="0813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F1063F"/>
    <w:multiLevelType w:val="multilevel"/>
    <w:tmpl w:val="99108C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5" w15:restartNumberingAfterBreak="0">
    <w:nsid w:val="799478AF"/>
    <w:multiLevelType w:val="hybridMultilevel"/>
    <w:tmpl w:val="38B2770A"/>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2"/>
  </w:num>
  <w:num w:numId="2">
    <w:abstractNumId w:val="23"/>
  </w:num>
  <w:num w:numId="3">
    <w:abstractNumId w:val="18"/>
  </w:num>
  <w:num w:numId="4">
    <w:abstractNumId w:val="0"/>
  </w:num>
  <w:num w:numId="5">
    <w:abstractNumId w:val="19"/>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5"/>
  </w:num>
  <w:num w:numId="10">
    <w:abstractNumId w:val="16"/>
  </w:num>
  <w:num w:numId="11">
    <w:abstractNumId w:val="4"/>
  </w:num>
  <w:num w:numId="12">
    <w:abstractNumId w:val="2"/>
  </w:num>
  <w:num w:numId="13">
    <w:abstractNumId w:val="12"/>
  </w:num>
  <w:num w:numId="14">
    <w:abstractNumId w:val="8"/>
  </w:num>
  <w:num w:numId="15">
    <w:abstractNumId w:val="28"/>
  </w:num>
  <w:num w:numId="16">
    <w:abstractNumId w:val="6"/>
  </w:num>
  <w:num w:numId="17">
    <w:abstractNumId w:val="3"/>
  </w:num>
  <w:num w:numId="18">
    <w:abstractNumId w:val="20"/>
  </w:num>
  <w:num w:numId="19">
    <w:abstractNumId w:val="9"/>
  </w:num>
  <w:num w:numId="20">
    <w:abstractNumId w:val="34"/>
  </w:num>
  <w:num w:numId="21">
    <w:abstractNumId w:val="13"/>
  </w:num>
  <w:num w:numId="22">
    <w:abstractNumId w:val="33"/>
  </w:num>
  <w:num w:numId="23">
    <w:abstractNumId w:val="7"/>
  </w:num>
  <w:num w:numId="24">
    <w:abstractNumId w:val="29"/>
  </w:num>
  <w:num w:numId="25">
    <w:abstractNumId w:val="1"/>
  </w:num>
  <w:num w:numId="26">
    <w:abstractNumId w:val="26"/>
  </w:num>
  <w:num w:numId="27">
    <w:abstractNumId w:val="15"/>
  </w:num>
  <w:num w:numId="28">
    <w:abstractNumId w:val="24"/>
  </w:num>
  <w:num w:numId="29">
    <w:abstractNumId w:val="27"/>
  </w:num>
  <w:num w:numId="30">
    <w:abstractNumId w:val="22"/>
  </w:num>
  <w:num w:numId="31">
    <w:abstractNumId w:val="10"/>
  </w:num>
  <w:num w:numId="32">
    <w:abstractNumId w:val="31"/>
  </w:num>
  <w:num w:numId="33">
    <w:abstractNumId w:val="11"/>
  </w:num>
  <w:num w:numId="34">
    <w:abstractNumId w:val="17"/>
  </w:num>
  <w:num w:numId="35">
    <w:abstractNumId w:val="2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E16"/>
    <w:rsid w:val="00000F48"/>
    <w:rsid w:val="00023F87"/>
    <w:rsid w:val="0002477C"/>
    <w:rsid w:val="00070A8C"/>
    <w:rsid w:val="000957C1"/>
    <w:rsid w:val="000B225E"/>
    <w:rsid w:val="000F650C"/>
    <w:rsid w:val="001307AE"/>
    <w:rsid w:val="00130B00"/>
    <w:rsid w:val="00151059"/>
    <w:rsid w:val="001801A7"/>
    <w:rsid w:val="001A74D6"/>
    <w:rsid w:val="001B2AB6"/>
    <w:rsid w:val="00225358"/>
    <w:rsid w:val="00233D5D"/>
    <w:rsid w:val="00274C9F"/>
    <w:rsid w:val="002A7362"/>
    <w:rsid w:val="003326C0"/>
    <w:rsid w:val="00333195"/>
    <w:rsid w:val="003450AD"/>
    <w:rsid w:val="003D461D"/>
    <w:rsid w:val="003F0A2D"/>
    <w:rsid w:val="004145A3"/>
    <w:rsid w:val="00460B87"/>
    <w:rsid w:val="0047205A"/>
    <w:rsid w:val="00476627"/>
    <w:rsid w:val="00487BA6"/>
    <w:rsid w:val="004D0772"/>
    <w:rsid w:val="005035FD"/>
    <w:rsid w:val="0051655C"/>
    <w:rsid w:val="005468B8"/>
    <w:rsid w:val="005528B1"/>
    <w:rsid w:val="005535F2"/>
    <w:rsid w:val="0058768C"/>
    <w:rsid w:val="00597A5C"/>
    <w:rsid w:val="00612046"/>
    <w:rsid w:val="0062263D"/>
    <w:rsid w:val="00631AC3"/>
    <w:rsid w:val="00671AF9"/>
    <w:rsid w:val="00727468"/>
    <w:rsid w:val="00750491"/>
    <w:rsid w:val="0076177E"/>
    <w:rsid w:val="00815BCE"/>
    <w:rsid w:val="0085579B"/>
    <w:rsid w:val="00856FE6"/>
    <w:rsid w:val="008F2034"/>
    <w:rsid w:val="009033D2"/>
    <w:rsid w:val="00913D0C"/>
    <w:rsid w:val="0092698B"/>
    <w:rsid w:val="0093390C"/>
    <w:rsid w:val="009A0CDF"/>
    <w:rsid w:val="00A001F6"/>
    <w:rsid w:val="00A03BCC"/>
    <w:rsid w:val="00AB7094"/>
    <w:rsid w:val="00AC6E23"/>
    <w:rsid w:val="00B36B71"/>
    <w:rsid w:val="00B75D0C"/>
    <w:rsid w:val="00BA43B2"/>
    <w:rsid w:val="00BC25C0"/>
    <w:rsid w:val="00BC2C95"/>
    <w:rsid w:val="00BE4BA2"/>
    <w:rsid w:val="00C36D51"/>
    <w:rsid w:val="00C56F10"/>
    <w:rsid w:val="00C827FB"/>
    <w:rsid w:val="00C852C8"/>
    <w:rsid w:val="00CA01E4"/>
    <w:rsid w:val="00CA4952"/>
    <w:rsid w:val="00CB400D"/>
    <w:rsid w:val="00CF6E16"/>
    <w:rsid w:val="00D55641"/>
    <w:rsid w:val="00DA7122"/>
    <w:rsid w:val="00DD7C0E"/>
    <w:rsid w:val="00DF70B8"/>
    <w:rsid w:val="00E02884"/>
    <w:rsid w:val="00E3013D"/>
    <w:rsid w:val="00E51808"/>
    <w:rsid w:val="00E92B95"/>
    <w:rsid w:val="00ED0636"/>
    <w:rsid w:val="00F311BC"/>
    <w:rsid w:val="00F60FD3"/>
    <w:rsid w:val="00F86B80"/>
    <w:rsid w:val="00FB38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3F2D"/>
  <w15:chartTrackingRefBased/>
  <w15:docId w15:val="{AC21A06C-7BB1-40A4-9DD9-A7A84446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Arial" w:hAnsi="Arial" w:cs="Arial"/>
      <w:sz w:val="24"/>
      <w:szCs w:val="24"/>
      <w:lang w:val="en-GB" w:eastAsia="nl-NL"/>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jc w:val="center"/>
      <w:outlineLvl w:val="2"/>
    </w:pPr>
    <w:rPr>
      <w:rFonts w:ascii="Albertus Extra Bold" w:hAnsi="Albertus Extra Bold"/>
      <w:color w:val="0000FF"/>
      <w:sz w:val="28"/>
      <w:szCs w:val="20"/>
    </w:rPr>
  </w:style>
  <w:style w:type="paragraph" w:styleId="Heading4">
    <w:name w:val="heading 4"/>
    <w:basedOn w:val="Normal"/>
    <w:next w:val="Normal"/>
    <w:qFormat/>
    <w:pPr>
      <w:keepNext/>
      <w:jc w:val="both"/>
      <w:outlineLvl w:val="3"/>
    </w:pPr>
    <w:rPr>
      <w:b/>
      <w:bCs/>
      <w:sz w:val="20"/>
      <w:szCs w:val="20"/>
    </w:rPr>
  </w:style>
  <w:style w:type="paragraph" w:styleId="Heading5">
    <w:name w:val="heading 5"/>
    <w:basedOn w:val="Normal"/>
    <w:next w:val="Normal"/>
    <w:qFormat/>
    <w:pPr>
      <w:keepNext/>
      <w:jc w:val="both"/>
      <w:outlineLvl w:val="4"/>
    </w:pPr>
    <w:rPr>
      <w:b/>
      <w:bCs/>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b/>
      <w:bCs/>
    </w:rPr>
  </w:style>
  <w:style w:type="paragraph" w:styleId="Header">
    <w:name w:val="header"/>
    <w:basedOn w:val="Normal"/>
    <w:link w:val="HeaderChar"/>
    <w:pPr>
      <w:tabs>
        <w:tab w:val="center" w:pos="4536"/>
        <w:tab w:val="right" w:pos="9072"/>
      </w:tabs>
    </w:pPr>
  </w:style>
  <w:style w:type="paragraph" w:styleId="BodyTextIndent">
    <w:name w:val="Body Text Indent"/>
    <w:basedOn w:val="Normal"/>
    <w:pPr>
      <w:ind w:left="709" w:hanging="709"/>
    </w:pPr>
    <w:rPr>
      <w:sz w:val="20"/>
      <w:szCs w:val="20"/>
    </w:rPr>
  </w:style>
  <w:style w:type="paragraph" w:styleId="BodyTextIndent2">
    <w:name w:val="Body Text Indent 2"/>
    <w:basedOn w:val="Normal"/>
    <w:pPr>
      <w:ind w:left="426" w:hanging="426"/>
      <w:jc w:val="both"/>
    </w:pPr>
    <w:rPr>
      <w:sz w:val="20"/>
    </w:rPr>
  </w:style>
  <w:style w:type="paragraph" w:styleId="BodyText">
    <w:name w:val="Body Text"/>
    <w:basedOn w:val="Normal"/>
    <w:link w:val="BodyTextChar"/>
    <w:uiPriority w:val="99"/>
    <w:semiHidden/>
    <w:unhideWhenUsed/>
    <w:rsid w:val="00E3013D"/>
    <w:pPr>
      <w:spacing w:after="120"/>
    </w:pPr>
  </w:style>
  <w:style w:type="character" w:customStyle="1" w:styleId="BodyTextChar">
    <w:name w:val="Body Text Char"/>
    <w:link w:val="BodyText"/>
    <w:uiPriority w:val="99"/>
    <w:semiHidden/>
    <w:rsid w:val="00E3013D"/>
    <w:rPr>
      <w:rFonts w:ascii="Arial" w:hAnsi="Arial" w:cs="Arial"/>
      <w:sz w:val="24"/>
      <w:szCs w:val="24"/>
      <w:lang w:eastAsia="nl-NL"/>
    </w:rPr>
  </w:style>
  <w:style w:type="table" w:styleId="TableGrid">
    <w:name w:val="Table Grid"/>
    <w:basedOn w:val="TableNormal"/>
    <w:rsid w:val="00761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D0636"/>
    <w:pPr>
      <w:spacing w:after="120" w:line="480" w:lineRule="auto"/>
    </w:pPr>
  </w:style>
  <w:style w:type="character" w:customStyle="1" w:styleId="BodyText2Char">
    <w:name w:val="Body Text 2 Char"/>
    <w:link w:val="BodyText2"/>
    <w:uiPriority w:val="99"/>
    <w:semiHidden/>
    <w:rsid w:val="00ED0636"/>
    <w:rPr>
      <w:rFonts w:ascii="Arial" w:hAnsi="Arial" w:cs="Arial"/>
      <w:sz w:val="24"/>
      <w:szCs w:val="24"/>
      <w:lang w:eastAsia="nl-NL"/>
    </w:rPr>
  </w:style>
  <w:style w:type="paragraph" w:styleId="FootnoteText">
    <w:name w:val="footnote text"/>
    <w:basedOn w:val="Normal"/>
    <w:link w:val="FootnoteTextChar"/>
    <w:semiHidden/>
    <w:rsid w:val="00ED0636"/>
    <w:pPr>
      <w:autoSpaceDE/>
      <w:autoSpaceDN/>
    </w:pPr>
    <w:rPr>
      <w:rFonts w:ascii="Times New Roman" w:hAnsi="Times New Roman" w:cs="Times New Roman"/>
      <w:sz w:val="20"/>
      <w:szCs w:val="20"/>
      <w:lang w:val="en-AU" w:eastAsia="en-US"/>
    </w:rPr>
  </w:style>
  <w:style w:type="character" w:customStyle="1" w:styleId="FootnoteTextChar">
    <w:name w:val="Footnote Text Char"/>
    <w:link w:val="FootnoteText"/>
    <w:semiHidden/>
    <w:rsid w:val="00ED0636"/>
    <w:rPr>
      <w:lang w:val="en-AU" w:eastAsia="en-US"/>
    </w:rPr>
  </w:style>
  <w:style w:type="character" w:styleId="FootnoteReference">
    <w:name w:val="footnote reference"/>
    <w:semiHidden/>
    <w:rsid w:val="00ED0636"/>
    <w:rPr>
      <w:vertAlign w:val="superscript"/>
    </w:rPr>
  </w:style>
  <w:style w:type="paragraph" w:styleId="ListParagraph">
    <w:name w:val="List Paragraph"/>
    <w:basedOn w:val="Normal"/>
    <w:uiPriority w:val="34"/>
    <w:qFormat/>
    <w:rsid w:val="0058768C"/>
    <w:pPr>
      <w:ind w:left="720"/>
      <w:contextualSpacing/>
    </w:pPr>
  </w:style>
  <w:style w:type="paragraph" w:customStyle="1" w:styleId="Para">
    <w:name w:val="Para"/>
    <w:basedOn w:val="Normal"/>
    <w:rsid w:val="0058768C"/>
    <w:pPr>
      <w:autoSpaceDE/>
      <w:autoSpaceDN/>
      <w:spacing w:after="240" w:line="360" w:lineRule="auto"/>
      <w:ind w:left="851"/>
    </w:pPr>
    <w:rPr>
      <w:rFonts w:ascii="Times New Roman" w:hAnsi="Times New Roman" w:cs="Times New Roman"/>
      <w:szCs w:val="20"/>
      <w:lang w:val="en-AU" w:eastAsia="en-US"/>
    </w:rPr>
  </w:style>
  <w:style w:type="character" w:styleId="Hyperlink">
    <w:name w:val="Hyperlink"/>
    <w:basedOn w:val="DefaultParagraphFont"/>
    <w:uiPriority w:val="99"/>
    <w:unhideWhenUsed/>
    <w:rsid w:val="00597A5C"/>
    <w:rPr>
      <w:color w:val="0000FF"/>
      <w:u w:val="single"/>
    </w:rPr>
  </w:style>
  <w:style w:type="paragraph" w:styleId="NoSpacing">
    <w:name w:val="No Spacing"/>
    <w:uiPriority w:val="1"/>
    <w:qFormat/>
    <w:rsid w:val="00597A5C"/>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rsid w:val="00BA43B2"/>
    <w:rPr>
      <w:rFonts w:ascii="Arial" w:hAnsi="Arial" w:cs="Arial"/>
      <w:sz w:val="24"/>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lsf.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s.hq@telenet.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ilsf.org/about/policies/w" TargetMode="External"/><Relationship Id="rId10" Type="http://schemas.openxmlformats.org/officeDocument/2006/relationships/hyperlink" Target="http://www.ilsf.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ls.hq@telenet.be" TargetMode="External"/><Relationship Id="rId14" Type="http://schemas.openxmlformats.org/officeDocument/2006/relationships/hyperlink" Target="http://www.oanda.com/currency/historical-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98A89-4BE8-456B-A872-16152D75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2696</Words>
  <Characters>15371</Characters>
  <Application>Microsoft Office Word</Application>
  <DocSecurity>0</DocSecurity>
  <Lines>128</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vt:lpstr>
      <vt:lpstr>draft</vt:lpstr>
    </vt:vector>
  </TitlesOfParts>
  <Company>720CDT</Company>
  <LinksUpToDate>false</LinksUpToDate>
  <CharactersWithSpaces>18031</CharactersWithSpaces>
  <SharedDoc>false</SharedDoc>
  <HLinks>
    <vt:vector size="12" baseType="variant">
      <vt:variant>
        <vt:i4>4325458</vt:i4>
      </vt:variant>
      <vt:variant>
        <vt:i4>3</vt:i4>
      </vt:variant>
      <vt:variant>
        <vt:i4>0</vt:i4>
      </vt:variant>
      <vt:variant>
        <vt:i4>5</vt:i4>
      </vt:variant>
      <vt:variant>
        <vt:lpwstr>http://www.ilsf.org/</vt:lpwstr>
      </vt:variant>
      <vt:variant>
        <vt:lpwstr/>
      </vt:variant>
      <vt:variant>
        <vt:i4>8257561</vt:i4>
      </vt:variant>
      <vt:variant>
        <vt:i4>0</vt:i4>
      </vt:variant>
      <vt:variant>
        <vt:i4>0</vt:i4>
      </vt:variant>
      <vt:variant>
        <vt:i4>5</vt:i4>
      </vt:variant>
      <vt:variant>
        <vt:lpwstr>mailto:ils.hq@telenet.be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Dr Ian J. Mackie</dc:creator>
  <cp:keywords/>
  <cp:lastModifiedBy>Harald VERVAECKE</cp:lastModifiedBy>
  <cp:revision>8</cp:revision>
  <cp:lastPrinted>1998-09-30T06:02:00Z</cp:lastPrinted>
  <dcterms:created xsi:type="dcterms:W3CDTF">2019-08-03T13:00:00Z</dcterms:created>
  <dcterms:modified xsi:type="dcterms:W3CDTF">2019-11-20T14:48:00Z</dcterms:modified>
</cp:coreProperties>
</file>